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7AFC" w:rsidRDefault="007F7AFC" w:rsidP="00085DF4">
      <w:pPr>
        <w:pageBreakBefore/>
        <w:widowControl w:val="0"/>
        <w:suppressAutoHyphens/>
        <w:jc w:val="center"/>
        <w:rPr>
          <w:b/>
          <w:sz w:val="28"/>
          <w:szCs w:val="28"/>
        </w:rPr>
      </w:pPr>
      <w:r>
        <w:rPr>
          <w:b/>
          <w:sz w:val="28"/>
          <w:szCs w:val="28"/>
        </w:rPr>
        <w:t xml:space="preserve">ГОСУДАРСТВЕННОЕ БЮДЖЕТНОЕ </w:t>
      </w:r>
      <w:r w:rsidR="00085DF4" w:rsidRPr="00C978C4">
        <w:rPr>
          <w:b/>
          <w:sz w:val="28"/>
          <w:szCs w:val="28"/>
        </w:rPr>
        <w:t>ОБРАЗОВАТЕЛЬНОЕ</w:t>
      </w:r>
      <w:r w:rsidR="00085DF4">
        <w:rPr>
          <w:b/>
          <w:sz w:val="28"/>
          <w:szCs w:val="28"/>
        </w:rPr>
        <w:t xml:space="preserve"> </w:t>
      </w:r>
      <w:r>
        <w:rPr>
          <w:b/>
          <w:sz w:val="28"/>
          <w:szCs w:val="28"/>
        </w:rPr>
        <w:t>УЧРЕЖДЕНИЕ ВЫСШЕГО ОБРАЗОВАНИЯ</w:t>
      </w:r>
      <w:r w:rsidRPr="002468F8">
        <w:rPr>
          <w:b/>
          <w:sz w:val="28"/>
          <w:szCs w:val="28"/>
        </w:rPr>
        <w:t xml:space="preserve"> </w:t>
      </w:r>
      <w:r w:rsidRPr="00362190">
        <w:rPr>
          <w:b/>
          <w:sz w:val="28"/>
          <w:szCs w:val="28"/>
        </w:rPr>
        <w:t>РЕСПУБЛИКИ КРЫМ</w:t>
      </w:r>
      <w:r w:rsidRPr="002468F8">
        <w:rPr>
          <w:b/>
          <w:sz w:val="28"/>
          <w:szCs w:val="28"/>
        </w:rPr>
        <w:t xml:space="preserve"> </w:t>
      </w:r>
    </w:p>
    <w:p w:rsidR="00434000" w:rsidRPr="002468F8" w:rsidRDefault="00434000" w:rsidP="00085DF4">
      <w:pPr>
        <w:widowControl w:val="0"/>
        <w:suppressAutoHyphens/>
        <w:jc w:val="center"/>
        <w:rPr>
          <w:b/>
          <w:sz w:val="28"/>
          <w:szCs w:val="28"/>
        </w:rPr>
      </w:pPr>
      <w:r w:rsidRPr="002468F8">
        <w:rPr>
          <w:b/>
          <w:sz w:val="28"/>
          <w:szCs w:val="28"/>
        </w:rPr>
        <w:t>«КРЫМСКИЙ ИНЖЕНЕРНО-ПЕДАГОГИЧЕСКИЙ УНИВЕРСИТЕТ»</w:t>
      </w:r>
    </w:p>
    <w:p w:rsidR="00434000" w:rsidRPr="002468F8" w:rsidRDefault="00434000" w:rsidP="00085DF4">
      <w:pPr>
        <w:widowControl w:val="0"/>
        <w:suppressAutoHyphens/>
        <w:jc w:val="center"/>
        <w:rPr>
          <w:b/>
          <w:sz w:val="28"/>
          <w:szCs w:val="28"/>
        </w:rPr>
      </w:pPr>
    </w:p>
    <w:p w:rsidR="00434000" w:rsidRPr="002468F8" w:rsidRDefault="00434000" w:rsidP="00085DF4">
      <w:pPr>
        <w:widowControl w:val="0"/>
        <w:suppressAutoHyphens/>
        <w:jc w:val="center"/>
        <w:rPr>
          <w:sz w:val="28"/>
          <w:szCs w:val="28"/>
        </w:rPr>
      </w:pPr>
    </w:p>
    <w:p w:rsidR="00434000" w:rsidRPr="005D31DF" w:rsidRDefault="00434000" w:rsidP="00085DF4">
      <w:pPr>
        <w:widowControl w:val="0"/>
        <w:suppressAutoHyphens/>
        <w:jc w:val="center"/>
        <w:rPr>
          <w:b/>
          <w:sz w:val="28"/>
          <w:szCs w:val="28"/>
        </w:rPr>
      </w:pPr>
      <w:r w:rsidRPr="002468F8">
        <w:rPr>
          <w:b/>
          <w:sz w:val="28"/>
          <w:szCs w:val="28"/>
        </w:rPr>
        <w:t>Кафедра</w:t>
      </w:r>
      <w:r w:rsidRPr="005D31DF">
        <w:rPr>
          <w:b/>
          <w:sz w:val="28"/>
          <w:szCs w:val="28"/>
        </w:rPr>
        <w:t xml:space="preserve"> </w:t>
      </w:r>
      <w:r w:rsidR="005D31DF" w:rsidRPr="005D31DF">
        <w:rPr>
          <w:b/>
          <w:sz w:val="28"/>
          <w:szCs w:val="28"/>
        </w:rPr>
        <w:t>прикладной информатики</w:t>
      </w:r>
    </w:p>
    <w:p w:rsidR="00B07AC2" w:rsidRPr="005D31DF" w:rsidRDefault="00B07AC2" w:rsidP="00085DF4">
      <w:pPr>
        <w:widowControl w:val="0"/>
        <w:suppressAutoHyphens/>
        <w:jc w:val="center"/>
        <w:rPr>
          <w:b/>
          <w:sz w:val="28"/>
          <w:szCs w:val="28"/>
        </w:rPr>
      </w:pPr>
    </w:p>
    <w:p w:rsidR="00434000" w:rsidRDefault="00434000" w:rsidP="00085DF4">
      <w:pPr>
        <w:widowControl w:val="0"/>
        <w:suppressAutoHyphens/>
        <w:jc w:val="center"/>
        <w:rPr>
          <w:sz w:val="28"/>
          <w:szCs w:val="28"/>
        </w:rPr>
      </w:pPr>
    </w:p>
    <w:p w:rsidR="00E92C39" w:rsidRDefault="00E92C39" w:rsidP="00085DF4">
      <w:pPr>
        <w:widowControl w:val="0"/>
        <w:suppressAutoHyphens/>
        <w:jc w:val="center"/>
        <w:rPr>
          <w:sz w:val="28"/>
          <w:szCs w:val="28"/>
        </w:rPr>
      </w:pPr>
    </w:p>
    <w:p w:rsidR="00E92C39" w:rsidRDefault="00E92C39" w:rsidP="00085DF4">
      <w:pPr>
        <w:widowControl w:val="0"/>
        <w:suppressAutoHyphens/>
        <w:jc w:val="center"/>
        <w:rPr>
          <w:sz w:val="28"/>
          <w:szCs w:val="28"/>
        </w:rPr>
      </w:pPr>
    </w:p>
    <w:p w:rsidR="00E92C39" w:rsidRPr="002468F8" w:rsidRDefault="00E92C39" w:rsidP="00085DF4">
      <w:pPr>
        <w:widowControl w:val="0"/>
        <w:suppressAutoHyphens/>
        <w:jc w:val="center"/>
        <w:rPr>
          <w:sz w:val="28"/>
          <w:szCs w:val="28"/>
        </w:rPr>
      </w:pPr>
    </w:p>
    <w:tbl>
      <w:tblPr>
        <w:tblW w:w="0" w:type="auto"/>
        <w:tblLook w:val="04A0" w:firstRow="1" w:lastRow="0" w:firstColumn="1" w:lastColumn="0" w:noHBand="0" w:noVBand="1"/>
      </w:tblPr>
      <w:tblGrid>
        <w:gridCol w:w="4857"/>
        <w:gridCol w:w="4857"/>
      </w:tblGrid>
      <w:tr w:rsidR="00B07AC2" w:rsidRPr="00BE2E3B" w:rsidTr="00BE2E3B">
        <w:tc>
          <w:tcPr>
            <w:tcW w:w="4927" w:type="dxa"/>
            <w:shd w:val="clear" w:color="auto" w:fill="auto"/>
          </w:tcPr>
          <w:p w:rsidR="00B07AC2" w:rsidRPr="00BE2E3B" w:rsidRDefault="00B07AC2" w:rsidP="00085DF4">
            <w:pPr>
              <w:widowControl w:val="0"/>
              <w:tabs>
                <w:tab w:val="left" w:pos="5812"/>
              </w:tabs>
              <w:suppressAutoHyphens/>
              <w:jc w:val="center"/>
              <w:rPr>
                <w:sz w:val="28"/>
                <w:szCs w:val="28"/>
              </w:rPr>
            </w:pPr>
            <w:r w:rsidRPr="00BE2E3B">
              <w:rPr>
                <w:sz w:val="28"/>
                <w:szCs w:val="28"/>
              </w:rPr>
              <w:t>«СОГЛАСОВАНО»</w:t>
            </w:r>
          </w:p>
          <w:p w:rsidR="00B07AC2" w:rsidRPr="00BE2E3B" w:rsidRDefault="00B07AC2" w:rsidP="00085DF4">
            <w:pPr>
              <w:widowControl w:val="0"/>
              <w:tabs>
                <w:tab w:val="left" w:pos="5812"/>
              </w:tabs>
              <w:suppressAutoHyphens/>
              <w:jc w:val="center"/>
              <w:rPr>
                <w:sz w:val="28"/>
                <w:szCs w:val="28"/>
              </w:rPr>
            </w:pPr>
            <w:r w:rsidRPr="00BE2E3B">
              <w:rPr>
                <w:sz w:val="28"/>
                <w:szCs w:val="28"/>
              </w:rPr>
              <w:t xml:space="preserve">Руководитель </w:t>
            </w:r>
            <w:r w:rsidR="00873DCA" w:rsidRPr="00BE2E3B">
              <w:rPr>
                <w:sz w:val="28"/>
                <w:szCs w:val="28"/>
              </w:rPr>
              <w:t>ОПОП</w:t>
            </w:r>
          </w:p>
          <w:p w:rsidR="00B07AC2" w:rsidRPr="00BE2E3B" w:rsidRDefault="00B07AC2" w:rsidP="00085DF4">
            <w:pPr>
              <w:widowControl w:val="0"/>
              <w:tabs>
                <w:tab w:val="left" w:pos="5812"/>
              </w:tabs>
              <w:suppressAutoHyphens/>
              <w:jc w:val="center"/>
              <w:rPr>
                <w:sz w:val="28"/>
                <w:szCs w:val="28"/>
              </w:rPr>
            </w:pPr>
            <w:r w:rsidRPr="00BE2E3B">
              <w:rPr>
                <w:sz w:val="28"/>
                <w:szCs w:val="28"/>
              </w:rPr>
              <w:t>______________</w:t>
            </w:r>
            <w:r w:rsidR="005D31DF">
              <w:rPr>
                <w:sz w:val="28"/>
                <w:szCs w:val="28"/>
              </w:rPr>
              <w:t xml:space="preserve"> </w:t>
            </w:r>
            <w:proofErr w:type="spellStart"/>
            <w:r w:rsidR="005D31DF">
              <w:rPr>
                <w:sz w:val="28"/>
                <w:szCs w:val="28"/>
              </w:rPr>
              <w:t>Сейдаметова</w:t>
            </w:r>
            <w:proofErr w:type="spellEnd"/>
            <w:r w:rsidR="005D31DF">
              <w:rPr>
                <w:sz w:val="28"/>
                <w:szCs w:val="28"/>
              </w:rPr>
              <w:t xml:space="preserve"> З.С.</w:t>
            </w:r>
          </w:p>
          <w:p w:rsidR="00B07AC2" w:rsidRPr="00BE2E3B" w:rsidRDefault="00B07AC2" w:rsidP="00085DF4">
            <w:pPr>
              <w:widowControl w:val="0"/>
              <w:tabs>
                <w:tab w:val="left" w:pos="5812"/>
              </w:tabs>
              <w:suppressAutoHyphens/>
              <w:jc w:val="center"/>
              <w:rPr>
                <w:sz w:val="28"/>
                <w:szCs w:val="28"/>
              </w:rPr>
            </w:pPr>
            <w:r w:rsidRPr="00BE2E3B">
              <w:rPr>
                <w:sz w:val="28"/>
                <w:szCs w:val="28"/>
              </w:rPr>
              <w:t>«___»________20</w:t>
            </w:r>
            <w:r w:rsidR="005D31DF">
              <w:rPr>
                <w:sz w:val="28"/>
                <w:szCs w:val="28"/>
              </w:rPr>
              <w:t>1</w:t>
            </w:r>
            <w:r w:rsidR="00B07028">
              <w:rPr>
                <w:sz w:val="28"/>
                <w:szCs w:val="28"/>
              </w:rPr>
              <w:t>7</w:t>
            </w:r>
            <w:r w:rsidR="005D31DF">
              <w:rPr>
                <w:sz w:val="28"/>
                <w:szCs w:val="28"/>
              </w:rPr>
              <w:t xml:space="preserve"> </w:t>
            </w:r>
            <w:r w:rsidRPr="00BE2E3B">
              <w:rPr>
                <w:sz w:val="28"/>
                <w:szCs w:val="28"/>
              </w:rPr>
              <w:t>года</w:t>
            </w:r>
          </w:p>
        </w:tc>
        <w:tc>
          <w:tcPr>
            <w:tcW w:w="4927" w:type="dxa"/>
            <w:shd w:val="clear" w:color="auto" w:fill="auto"/>
          </w:tcPr>
          <w:p w:rsidR="00B07AC2" w:rsidRPr="00BE2E3B" w:rsidRDefault="00B07AC2" w:rsidP="00085DF4">
            <w:pPr>
              <w:widowControl w:val="0"/>
              <w:tabs>
                <w:tab w:val="left" w:pos="5812"/>
              </w:tabs>
              <w:suppressAutoHyphens/>
              <w:ind w:firstLine="460"/>
              <w:jc w:val="center"/>
              <w:rPr>
                <w:sz w:val="28"/>
                <w:szCs w:val="28"/>
              </w:rPr>
            </w:pPr>
            <w:r w:rsidRPr="00BE2E3B">
              <w:rPr>
                <w:sz w:val="28"/>
                <w:szCs w:val="28"/>
              </w:rPr>
              <w:t>«УТВЕРЖДАЮ»</w:t>
            </w:r>
          </w:p>
          <w:p w:rsidR="00B07AC2" w:rsidRPr="00BE2E3B" w:rsidRDefault="00B07AC2" w:rsidP="00085DF4">
            <w:pPr>
              <w:widowControl w:val="0"/>
              <w:tabs>
                <w:tab w:val="left" w:pos="5812"/>
              </w:tabs>
              <w:suppressAutoHyphens/>
              <w:ind w:firstLine="460"/>
              <w:jc w:val="center"/>
              <w:rPr>
                <w:sz w:val="28"/>
                <w:szCs w:val="28"/>
              </w:rPr>
            </w:pPr>
            <w:r w:rsidRPr="00BE2E3B">
              <w:rPr>
                <w:sz w:val="28"/>
                <w:szCs w:val="28"/>
              </w:rPr>
              <w:t>Заведующий кафедрой</w:t>
            </w:r>
          </w:p>
          <w:p w:rsidR="00B07AC2" w:rsidRPr="00BE2E3B" w:rsidRDefault="00B07AC2" w:rsidP="00085DF4">
            <w:pPr>
              <w:widowControl w:val="0"/>
              <w:tabs>
                <w:tab w:val="left" w:pos="5812"/>
              </w:tabs>
              <w:suppressAutoHyphens/>
              <w:ind w:firstLine="460"/>
              <w:jc w:val="center"/>
              <w:rPr>
                <w:sz w:val="28"/>
                <w:szCs w:val="28"/>
              </w:rPr>
            </w:pPr>
            <w:r w:rsidRPr="00BE2E3B">
              <w:rPr>
                <w:sz w:val="28"/>
                <w:szCs w:val="28"/>
              </w:rPr>
              <w:t>______________</w:t>
            </w:r>
            <w:r w:rsidR="005D31DF">
              <w:rPr>
                <w:sz w:val="28"/>
                <w:szCs w:val="28"/>
              </w:rPr>
              <w:t xml:space="preserve"> </w:t>
            </w:r>
            <w:proofErr w:type="spellStart"/>
            <w:r w:rsidR="005D31DF">
              <w:rPr>
                <w:sz w:val="28"/>
                <w:szCs w:val="28"/>
              </w:rPr>
              <w:t>Сейдаметова</w:t>
            </w:r>
            <w:proofErr w:type="spellEnd"/>
            <w:r w:rsidR="005D31DF">
              <w:rPr>
                <w:sz w:val="28"/>
                <w:szCs w:val="28"/>
              </w:rPr>
              <w:t xml:space="preserve"> З.С.</w:t>
            </w:r>
          </w:p>
          <w:p w:rsidR="00B07AC2" w:rsidRPr="00BE2E3B" w:rsidRDefault="00B07AC2" w:rsidP="00085DF4">
            <w:pPr>
              <w:widowControl w:val="0"/>
              <w:tabs>
                <w:tab w:val="left" w:pos="5812"/>
              </w:tabs>
              <w:suppressAutoHyphens/>
              <w:ind w:firstLine="460"/>
              <w:jc w:val="center"/>
              <w:rPr>
                <w:sz w:val="28"/>
                <w:szCs w:val="28"/>
              </w:rPr>
            </w:pPr>
            <w:r w:rsidRPr="00BE2E3B">
              <w:rPr>
                <w:sz w:val="28"/>
                <w:szCs w:val="28"/>
              </w:rPr>
              <w:t>«___»________20</w:t>
            </w:r>
            <w:r w:rsidR="005D31DF">
              <w:rPr>
                <w:sz w:val="28"/>
                <w:szCs w:val="28"/>
              </w:rPr>
              <w:t>1</w:t>
            </w:r>
            <w:r w:rsidR="00B07028">
              <w:rPr>
                <w:sz w:val="28"/>
                <w:szCs w:val="28"/>
              </w:rPr>
              <w:t>7</w:t>
            </w:r>
            <w:r w:rsidR="005D31DF">
              <w:rPr>
                <w:sz w:val="28"/>
                <w:szCs w:val="28"/>
              </w:rPr>
              <w:t xml:space="preserve"> </w:t>
            </w:r>
            <w:r w:rsidRPr="00BE2E3B">
              <w:rPr>
                <w:sz w:val="28"/>
                <w:szCs w:val="28"/>
              </w:rPr>
              <w:t>года</w:t>
            </w:r>
          </w:p>
        </w:tc>
      </w:tr>
    </w:tbl>
    <w:p w:rsidR="00434000" w:rsidRDefault="00434000" w:rsidP="00085DF4">
      <w:pPr>
        <w:widowControl w:val="0"/>
        <w:suppressAutoHyphens/>
        <w:rPr>
          <w:sz w:val="28"/>
          <w:szCs w:val="28"/>
        </w:rPr>
      </w:pPr>
    </w:p>
    <w:p w:rsidR="00E92C39" w:rsidRDefault="00E92C39" w:rsidP="00085DF4">
      <w:pPr>
        <w:widowControl w:val="0"/>
        <w:suppressAutoHyphens/>
        <w:rPr>
          <w:sz w:val="28"/>
          <w:szCs w:val="28"/>
        </w:rPr>
      </w:pPr>
    </w:p>
    <w:p w:rsidR="00E92C39" w:rsidRDefault="00E92C39" w:rsidP="00085DF4">
      <w:pPr>
        <w:widowControl w:val="0"/>
        <w:suppressAutoHyphens/>
        <w:rPr>
          <w:sz w:val="28"/>
          <w:szCs w:val="28"/>
        </w:rPr>
      </w:pPr>
    </w:p>
    <w:p w:rsidR="00E92C39" w:rsidRDefault="00E92C39" w:rsidP="00085DF4">
      <w:pPr>
        <w:widowControl w:val="0"/>
        <w:suppressAutoHyphens/>
        <w:rPr>
          <w:sz w:val="28"/>
          <w:szCs w:val="28"/>
        </w:rPr>
      </w:pPr>
    </w:p>
    <w:p w:rsidR="00E92C39" w:rsidRPr="002468F8" w:rsidRDefault="00E92C39" w:rsidP="00085DF4">
      <w:pPr>
        <w:widowControl w:val="0"/>
        <w:suppressAutoHyphens/>
        <w:rPr>
          <w:sz w:val="28"/>
          <w:szCs w:val="28"/>
        </w:rPr>
      </w:pPr>
    </w:p>
    <w:p w:rsidR="00434000" w:rsidRPr="002468F8" w:rsidRDefault="00434000" w:rsidP="00085DF4">
      <w:pPr>
        <w:widowControl w:val="0"/>
        <w:suppressAutoHyphens/>
        <w:jc w:val="center"/>
        <w:rPr>
          <w:b/>
          <w:sz w:val="28"/>
          <w:szCs w:val="28"/>
        </w:rPr>
      </w:pPr>
      <w:r w:rsidRPr="002468F8">
        <w:rPr>
          <w:b/>
          <w:sz w:val="28"/>
          <w:szCs w:val="28"/>
        </w:rPr>
        <w:t>РАБОЧАЯ ПРОГРАММА</w:t>
      </w:r>
      <w:r w:rsidR="0086033B" w:rsidRPr="002468F8">
        <w:rPr>
          <w:b/>
          <w:sz w:val="28"/>
          <w:szCs w:val="28"/>
        </w:rPr>
        <w:t xml:space="preserve"> ДИСЦИПЛИНЫ</w:t>
      </w:r>
    </w:p>
    <w:p w:rsidR="00AA6859" w:rsidRPr="00260356" w:rsidRDefault="007D2CF3" w:rsidP="00085DF4">
      <w:pPr>
        <w:widowControl w:val="0"/>
        <w:jc w:val="center"/>
        <w:rPr>
          <w:b/>
          <w:sz w:val="26"/>
          <w:szCs w:val="26"/>
        </w:rPr>
      </w:pPr>
      <w:r>
        <w:rPr>
          <w:b/>
          <w:sz w:val="26"/>
          <w:szCs w:val="26"/>
        </w:rPr>
        <w:t>«М</w:t>
      </w:r>
      <w:proofErr w:type="gramStart"/>
      <w:r>
        <w:rPr>
          <w:b/>
          <w:sz w:val="26"/>
          <w:szCs w:val="26"/>
        </w:rPr>
        <w:t>1.Б.</w:t>
      </w:r>
      <w:proofErr w:type="gramEnd"/>
      <w:r w:rsidR="00734EB7">
        <w:rPr>
          <w:b/>
          <w:sz w:val="26"/>
          <w:szCs w:val="26"/>
        </w:rPr>
        <w:t>6</w:t>
      </w:r>
      <w:r w:rsidR="00AA6859" w:rsidRPr="00260356">
        <w:rPr>
          <w:b/>
          <w:sz w:val="26"/>
          <w:szCs w:val="26"/>
        </w:rPr>
        <w:t xml:space="preserve"> </w:t>
      </w:r>
      <w:r w:rsidR="00734EB7">
        <w:rPr>
          <w:b/>
          <w:sz w:val="26"/>
          <w:szCs w:val="26"/>
        </w:rPr>
        <w:t xml:space="preserve">ЭКОНОМИКО-ПРАВОВЫЕ ОСНОВЫ РЫНКА ПРОГРАММНОГО ОБЕСПЕЧЕНИЯ» </w:t>
      </w:r>
    </w:p>
    <w:p w:rsidR="00AA6859" w:rsidRPr="00794A89" w:rsidRDefault="00AA6859" w:rsidP="00085DF4">
      <w:pPr>
        <w:widowControl w:val="0"/>
        <w:suppressAutoHyphens/>
        <w:jc w:val="center"/>
        <w:rPr>
          <w:b/>
          <w:sz w:val="28"/>
          <w:szCs w:val="28"/>
        </w:rPr>
      </w:pPr>
    </w:p>
    <w:p w:rsidR="00AA6859" w:rsidRDefault="00AA6859" w:rsidP="00085DF4">
      <w:pPr>
        <w:widowControl w:val="0"/>
        <w:suppressAutoHyphens/>
        <w:jc w:val="center"/>
        <w:rPr>
          <w:sz w:val="28"/>
          <w:szCs w:val="28"/>
        </w:rPr>
      </w:pPr>
      <w:r w:rsidRPr="00E32809">
        <w:rPr>
          <w:sz w:val="28"/>
          <w:szCs w:val="28"/>
        </w:rPr>
        <w:t>Направление подготовки</w:t>
      </w:r>
    </w:p>
    <w:p w:rsidR="00AA6859" w:rsidRPr="00E43BCB" w:rsidRDefault="00AA6859" w:rsidP="00085DF4">
      <w:pPr>
        <w:widowControl w:val="0"/>
        <w:suppressAutoHyphens/>
        <w:jc w:val="center"/>
        <w:rPr>
          <w:b/>
          <w:sz w:val="28"/>
          <w:szCs w:val="28"/>
        </w:rPr>
      </w:pPr>
      <w:r>
        <w:rPr>
          <w:b/>
          <w:sz w:val="28"/>
          <w:szCs w:val="28"/>
        </w:rPr>
        <w:t>09.04.03</w:t>
      </w:r>
      <w:r w:rsidRPr="00E43BCB">
        <w:rPr>
          <w:b/>
          <w:sz w:val="28"/>
          <w:szCs w:val="28"/>
        </w:rPr>
        <w:t xml:space="preserve"> Прикладная информатик</w:t>
      </w:r>
      <w:r>
        <w:rPr>
          <w:b/>
          <w:sz w:val="28"/>
          <w:szCs w:val="28"/>
        </w:rPr>
        <w:t>а</w:t>
      </w:r>
    </w:p>
    <w:p w:rsidR="00AA6859" w:rsidRDefault="00AA6859" w:rsidP="00085DF4">
      <w:pPr>
        <w:widowControl w:val="0"/>
        <w:suppressAutoHyphens/>
        <w:jc w:val="both"/>
        <w:rPr>
          <w:sz w:val="28"/>
          <w:szCs w:val="28"/>
        </w:rPr>
      </w:pPr>
    </w:p>
    <w:p w:rsidR="00AA6859" w:rsidRDefault="00AA6859" w:rsidP="00085DF4">
      <w:pPr>
        <w:widowControl w:val="0"/>
        <w:suppressAutoHyphens/>
        <w:jc w:val="center"/>
        <w:rPr>
          <w:sz w:val="28"/>
          <w:szCs w:val="28"/>
        </w:rPr>
      </w:pPr>
      <w:r>
        <w:rPr>
          <w:sz w:val="28"/>
          <w:szCs w:val="28"/>
        </w:rPr>
        <w:t>Наименование магистерской программы</w:t>
      </w:r>
    </w:p>
    <w:p w:rsidR="00AA6859" w:rsidRPr="00E43BCB" w:rsidRDefault="00AA6859" w:rsidP="00085DF4">
      <w:pPr>
        <w:widowControl w:val="0"/>
        <w:suppressAutoHyphens/>
        <w:jc w:val="center"/>
        <w:rPr>
          <w:b/>
          <w:sz w:val="28"/>
          <w:szCs w:val="28"/>
        </w:rPr>
      </w:pPr>
      <w:r w:rsidRPr="00E43BCB">
        <w:rPr>
          <w:b/>
          <w:sz w:val="28"/>
          <w:szCs w:val="28"/>
        </w:rPr>
        <w:t>Прикладная информатика в информационной сфере</w:t>
      </w:r>
    </w:p>
    <w:p w:rsidR="00AA6859" w:rsidRDefault="00AA6859" w:rsidP="00085DF4">
      <w:pPr>
        <w:widowControl w:val="0"/>
        <w:suppressAutoHyphens/>
        <w:jc w:val="both"/>
        <w:rPr>
          <w:sz w:val="28"/>
          <w:szCs w:val="28"/>
        </w:rPr>
      </w:pPr>
    </w:p>
    <w:p w:rsidR="00CE2BC9" w:rsidRDefault="00CE2BC9" w:rsidP="00085DF4">
      <w:pPr>
        <w:widowControl w:val="0"/>
        <w:suppressAutoHyphens/>
        <w:jc w:val="both"/>
        <w:rPr>
          <w:sz w:val="28"/>
          <w:szCs w:val="28"/>
        </w:rPr>
      </w:pPr>
    </w:p>
    <w:p w:rsidR="00AA6859" w:rsidRPr="00E32809" w:rsidRDefault="00AA6859" w:rsidP="00085DF4">
      <w:pPr>
        <w:widowControl w:val="0"/>
        <w:suppressAutoHyphens/>
        <w:jc w:val="center"/>
        <w:rPr>
          <w:sz w:val="28"/>
          <w:szCs w:val="28"/>
        </w:rPr>
      </w:pPr>
      <w:r w:rsidRPr="00E32809">
        <w:rPr>
          <w:sz w:val="28"/>
          <w:szCs w:val="28"/>
        </w:rPr>
        <w:t xml:space="preserve">Факультет </w:t>
      </w:r>
      <w:r>
        <w:rPr>
          <w:sz w:val="28"/>
          <w:szCs w:val="28"/>
        </w:rPr>
        <w:t>экономики, менеджмента и информационных технологий</w:t>
      </w:r>
    </w:p>
    <w:p w:rsidR="00434000" w:rsidRPr="002F769A" w:rsidRDefault="00434000" w:rsidP="00085DF4">
      <w:pPr>
        <w:widowControl w:val="0"/>
        <w:suppressAutoHyphens/>
        <w:ind w:left="567"/>
        <w:jc w:val="both"/>
        <w:rPr>
          <w:sz w:val="28"/>
          <w:szCs w:val="28"/>
        </w:rPr>
      </w:pPr>
    </w:p>
    <w:p w:rsidR="00434000" w:rsidRPr="002468F8" w:rsidRDefault="00434000" w:rsidP="00085DF4">
      <w:pPr>
        <w:widowControl w:val="0"/>
        <w:suppressAutoHyphens/>
        <w:rPr>
          <w:sz w:val="28"/>
          <w:szCs w:val="28"/>
        </w:rPr>
      </w:pPr>
    </w:p>
    <w:p w:rsidR="00434000" w:rsidRPr="002468F8" w:rsidRDefault="00434000" w:rsidP="00085DF4">
      <w:pPr>
        <w:widowControl w:val="0"/>
        <w:suppressAutoHyphens/>
        <w:rPr>
          <w:sz w:val="28"/>
          <w:szCs w:val="28"/>
        </w:rPr>
      </w:pPr>
    </w:p>
    <w:p w:rsidR="00434000" w:rsidRPr="002468F8" w:rsidRDefault="00434000" w:rsidP="00085DF4">
      <w:pPr>
        <w:widowControl w:val="0"/>
        <w:suppressAutoHyphens/>
        <w:rPr>
          <w:sz w:val="28"/>
          <w:szCs w:val="28"/>
        </w:rPr>
      </w:pPr>
    </w:p>
    <w:p w:rsidR="00434000" w:rsidRPr="002468F8" w:rsidRDefault="00434000" w:rsidP="00085DF4">
      <w:pPr>
        <w:widowControl w:val="0"/>
        <w:suppressAutoHyphens/>
        <w:rPr>
          <w:sz w:val="28"/>
          <w:szCs w:val="28"/>
        </w:rPr>
      </w:pPr>
    </w:p>
    <w:p w:rsidR="00434000" w:rsidRPr="002468F8" w:rsidRDefault="00434000" w:rsidP="00085DF4">
      <w:pPr>
        <w:widowControl w:val="0"/>
        <w:suppressAutoHyphens/>
        <w:rPr>
          <w:sz w:val="28"/>
          <w:szCs w:val="28"/>
        </w:rPr>
      </w:pPr>
    </w:p>
    <w:p w:rsidR="00434000" w:rsidRPr="002468F8" w:rsidRDefault="00434000" w:rsidP="00085DF4">
      <w:pPr>
        <w:widowControl w:val="0"/>
        <w:suppressAutoHyphens/>
        <w:rPr>
          <w:sz w:val="28"/>
          <w:szCs w:val="28"/>
        </w:rPr>
      </w:pPr>
    </w:p>
    <w:p w:rsidR="00434000" w:rsidRPr="002468F8" w:rsidRDefault="00434000" w:rsidP="00085DF4">
      <w:pPr>
        <w:widowControl w:val="0"/>
        <w:suppressAutoHyphens/>
        <w:rPr>
          <w:sz w:val="28"/>
          <w:szCs w:val="28"/>
        </w:rPr>
      </w:pPr>
    </w:p>
    <w:p w:rsidR="00DF2A0F" w:rsidRDefault="00DF2A0F" w:rsidP="00085DF4">
      <w:pPr>
        <w:widowControl w:val="0"/>
        <w:suppressAutoHyphens/>
        <w:rPr>
          <w:sz w:val="28"/>
          <w:szCs w:val="28"/>
        </w:rPr>
      </w:pPr>
    </w:p>
    <w:p w:rsidR="00CE2BC9" w:rsidRDefault="00CE2BC9" w:rsidP="00085DF4">
      <w:pPr>
        <w:widowControl w:val="0"/>
        <w:suppressAutoHyphens/>
        <w:rPr>
          <w:sz w:val="28"/>
          <w:szCs w:val="28"/>
        </w:rPr>
      </w:pPr>
    </w:p>
    <w:p w:rsidR="00CE2BC9" w:rsidRDefault="00CE2BC9" w:rsidP="00085DF4">
      <w:pPr>
        <w:widowControl w:val="0"/>
        <w:suppressAutoHyphens/>
        <w:rPr>
          <w:sz w:val="28"/>
          <w:szCs w:val="28"/>
        </w:rPr>
      </w:pPr>
    </w:p>
    <w:p w:rsidR="00873DCA" w:rsidRPr="002468F8" w:rsidRDefault="00873DCA" w:rsidP="00085DF4">
      <w:pPr>
        <w:widowControl w:val="0"/>
        <w:suppressAutoHyphens/>
        <w:rPr>
          <w:sz w:val="28"/>
          <w:szCs w:val="28"/>
        </w:rPr>
      </w:pPr>
    </w:p>
    <w:p w:rsidR="00F748EF" w:rsidRDefault="00434000" w:rsidP="00085DF4">
      <w:pPr>
        <w:widowControl w:val="0"/>
        <w:suppressAutoHyphens/>
        <w:jc w:val="center"/>
        <w:rPr>
          <w:sz w:val="28"/>
          <w:szCs w:val="28"/>
        </w:rPr>
      </w:pPr>
      <w:r w:rsidRPr="002468F8">
        <w:rPr>
          <w:sz w:val="28"/>
          <w:szCs w:val="28"/>
        </w:rPr>
        <w:t>Симферополь, 20</w:t>
      </w:r>
      <w:r w:rsidR="00F748EF">
        <w:rPr>
          <w:sz w:val="28"/>
          <w:szCs w:val="28"/>
        </w:rPr>
        <w:t>1</w:t>
      </w:r>
      <w:r w:rsidR="00B07028">
        <w:rPr>
          <w:sz w:val="28"/>
          <w:szCs w:val="28"/>
        </w:rPr>
        <w:t>7</w:t>
      </w:r>
    </w:p>
    <w:p w:rsidR="00A70C99" w:rsidRPr="006F365A" w:rsidRDefault="00F748EF" w:rsidP="00085DF4">
      <w:pPr>
        <w:widowControl w:val="0"/>
        <w:suppressAutoHyphens/>
        <w:jc w:val="both"/>
        <w:rPr>
          <w:sz w:val="28"/>
          <w:szCs w:val="28"/>
        </w:rPr>
      </w:pPr>
      <w:r>
        <w:rPr>
          <w:sz w:val="28"/>
          <w:szCs w:val="28"/>
        </w:rPr>
        <w:br w:type="page"/>
      </w:r>
      <w:r w:rsidR="00E27240" w:rsidRPr="006F365A">
        <w:rPr>
          <w:sz w:val="28"/>
          <w:szCs w:val="28"/>
        </w:rPr>
        <w:lastRenderedPageBreak/>
        <w:t>Рабочая программа дисциплины «</w:t>
      </w:r>
      <w:r w:rsidR="00734EB7">
        <w:rPr>
          <w:sz w:val="28"/>
          <w:szCs w:val="28"/>
        </w:rPr>
        <w:t>Экономико-правовые основы рынка программного обеспечения»</w:t>
      </w:r>
      <w:r w:rsidR="00E27240" w:rsidRPr="006F365A">
        <w:rPr>
          <w:sz w:val="28"/>
          <w:szCs w:val="28"/>
        </w:rPr>
        <w:t xml:space="preserve"> для магистров направления подготовки 09.04.03 Прикладная информатика профиля </w:t>
      </w:r>
      <w:r w:rsidR="00A17E97" w:rsidRPr="006F365A">
        <w:rPr>
          <w:sz w:val="28"/>
          <w:szCs w:val="28"/>
        </w:rPr>
        <w:t>«Прикладная информатика в информационной сфере»</w:t>
      </w:r>
      <w:r w:rsidR="00E27240" w:rsidRPr="006F365A">
        <w:rPr>
          <w:sz w:val="28"/>
          <w:szCs w:val="28"/>
        </w:rPr>
        <w:t xml:space="preserve"> </w:t>
      </w:r>
      <w:r w:rsidR="00A17E97" w:rsidRPr="006F365A">
        <w:rPr>
          <w:sz w:val="28"/>
          <w:szCs w:val="28"/>
        </w:rPr>
        <w:t xml:space="preserve">составлена на основании ФГОС ВО, </w:t>
      </w:r>
      <w:r w:rsidR="00E27240" w:rsidRPr="006F365A">
        <w:rPr>
          <w:sz w:val="28"/>
          <w:szCs w:val="28"/>
        </w:rPr>
        <w:t xml:space="preserve">утвержденного приказом Министерства образования и науки РФ от </w:t>
      </w:r>
      <w:r w:rsidR="009B2570" w:rsidRPr="006F365A">
        <w:rPr>
          <w:sz w:val="28"/>
          <w:szCs w:val="28"/>
        </w:rPr>
        <w:t xml:space="preserve">30.10.2014 г. </w:t>
      </w:r>
      <w:r w:rsidR="00E27240" w:rsidRPr="006F365A">
        <w:rPr>
          <w:sz w:val="28"/>
          <w:szCs w:val="28"/>
        </w:rPr>
        <w:t>№</w:t>
      </w:r>
      <w:r w:rsidR="009B2570" w:rsidRPr="006F365A">
        <w:rPr>
          <w:sz w:val="28"/>
          <w:szCs w:val="28"/>
        </w:rPr>
        <w:t xml:space="preserve"> 1404, </w:t>
      </w:r>
      <w:r w:rsidR="00A70C99" w:rsidRPr="006F365A">
        <w:rPr>
          <w:sz w:val="28"/>
          <w:szCs w:val="28"/>
        </w:rPr>
        <w:t xml:space="preserve">и учебного плана по направлению магистерской подготовки 09.04.03 Прикладная информатика, утвержденного </w:t>
      </w:r>
      <w:r w:rsidR="009B2570" w:rsidRPr="006F365A">
        <w:rPr>
          <w:sz w:val="28"/>
          <w:szCs w:val="28"/>
        </w:rPr>
        <w:t xml:space="preserve">Ученым советом </w:t>
      </w:r>
      <w:r w:rsidR="00A70C99" w:rsidRPr="006F365A">
        <w:rPr>
          <w:sz w:val="28"/>
          <w:szCs w:val="28"/>
        </w:rPr>
        <w:t xml:space="preserve">ГБОУВО РК КИПУ </w:t>
      </w:r>
      <w:r w:rsidR="00085DF4" w:rsidRPr="00085DF4">
        <w:rPr>
          <w:sz w:val="28"/>
          <w:szCs w:val="28"/>
        </w:rPr>
        <w:t>от 24.04.2017г., протокол № 12.</w:t>
      </w:r>
    </w:p>
    <w:p w:rsidR="00A70C99" w:rsidRPr="006F365A" w:rsidRDefault="00A70C99" w:rsidP="00085DF4">
      <w:pPr>
        <w:widowControl w:val="0"/>
        <w:suppressAutoHyphens/>
        <w:rPr>
          <w:sz w:val="28"/>
          <w:szCs w:val="28"/>
        </w:rPr>
      </w:pPr>
    </w:p>
    <w:p w:rsidR="00A70C99" w:rsidRPr="006F365A" w:rsidRDefault="00A70C99" w:rsidP="00085DF4">
      <w:pPr>
        <w:widowControl w:val="0"/>
        <w:suppressAutoHyphens/>
        <w:rPr>
          <w:sz w:val="28"/>
          <w:szCs w:val="28"/>
        </w:rPr>
      </w:pPr>
      <w:r w:rsidRPr="006F365A">
        <w:rPr>
          <w:sz w:val="28"/>
          <w:szCs w:val="28"/>
        </w:rPr>
        <w:t>Состави</w:t>
      </w:r>
      <w:r w:rsidR="005304E9">
        <w:rPr>
          <w:sz w:val="28"/>
          <w:szCs w:val="28"/>
        </w:rPr>
        <w:t>тель рабочей прогр</w:t>
      </w:r>
      <w:r w:rsidR="00734EB7">
        <w:rPr>
          <w:sz w:val="28"/>
          <w:szCs w:val="28"/>
        </w:rPr>
        <w:t xml:space="preserve">аммы </w:t>
      </w:r>
      <w:r w:rsidR="00734EB7">
        <w:rPr>
          <w:sz w:val="28"/>
          <w:szCs w:val="28"/>
        </w:rPr>
        <w:tab/>
        <w:t xml:space="preserve">доцент, </w:t>
      </w:r>
      <w:proofErr w:type="spellStart"/>
      <w:r w:rsidR="00734EB7">
        <w:rPr>
          <w:sz w:val="28"/>
          <w:szCs w:val="28"/>
        </w:rPr>
        <w:t>к.ф-</w:t>
      </w:r>
      <w:proofErr w:type="gramStart"/>
      <w:r w:rsidR="00734EB7">
        <w:rPr>
          <w:sz w:val="28"/>
          <w:szCs w:val="28"/>
        </w:rPr>
        <w:t>м.н</w:t>
      </w:r>
      <w:proofErr w:type="spellEnd"/>
      <w:r w:rsidR="00734EB7">
        <w:rPr>
          <w:sz w:val="28"/>
          <w:szCs w:val="28"/>
        </w:rPr>
        <w:t>. ,</w:t>
      </w:r>
      <w:proofErr w:type="gramEnd"/>
      <w:r w:rsidR="00734EB7">
        <w:rPr>
          <w:sz w:val="28"/>
          <w:szCs w:val="28"/>
        </w:rPr>
        <w:t xml:space="preserve"> </w:t>
      </w:r>
      <w:proofErr w:type="spellStart"/>
      <w:r w:rsidR="00734EB7">
        <w:rPr>
          <w:sz w:val="28"/>
          <w:szCs w:val="28"/>
        </w:rPr>
        <w:t>Умеров</w:t>
      </w:r>
      <w:proofErr w:type="spellEnd"/>
      <w:r w:rsidR="00734EB7">
        <w:rPr>
          <w:sz w:val="28"/>
          <w:szCs w:val="28"/>
        </w:rPr>
        <w:t xml:space="preserve"> Э.А. </w:t>
      </w:r>
    </w:p>
    <w:p w:rsidR="00A70C99" w:rsidRPr="006F365A" w:rsidRDefault="00A70C99" w:rsidP="00085DF4">
      <w:pPr>
        <w:widowControl w:val="0"/>
        <w:suppressAutoHyphens/>
        <w:rPr>
          <w:sz w:val="28"/>
          <w:szCs w:val="28"/>
        </w:rPr>
      </w:pPr>
      <w:r w:rsidRPr="006F365A">
        <w:rPr>
          <w:sz w:val="28"/>
          <w:szCs w:val="28"/>
        </w:rPr>
        <w:t xml:space="preserve">Рабочая программа утверждена на кафедре </w:t>
      </w:r>
      <w:r w:rsidR="00265399" w:rsidRPr="006F365A">
        <w:rPr>
          <w:sz w:val="28"/>
          <w:szCs w:val="28"/>
        </w:rPr>
        <w:t>п</w:t>
      </w:r>
      <w:r w:rsidRPr="006F365A">
        <w:rPr>
          <w:sz w:val="28"/>
          <w:szCs w:val="28"/>
        </w:rPr>
        <w:t>рикладной информатики</w:t>
      </w:r>
    </w:p>
    <w:p w:rsidR="00A70C99" w:rsidRPr="006F365A" w:rsidRDefault="00A70C99" w:rsidP="00085DF4">
      <w:pPr>
        <w:widowControl w:val="0"/>
        <w:suppressAutoHyphens/>
        <w:rPr>
          <w:sz w:val="28"/>
          <w:szCs w:val="28"/>
        </w:rPr>
      </w:pPr>
      <w:r w:rsidRPr="006F365A">
        <w:rPr>
          <w:sz w:val="28"/>
          <w:szCs w:val="28"/>
        </w:rPr>
        <w:t>Прото</w:t>
      </w:r>
      <w:r w:rsidR="00593E91">
        <w:rPr>
          <w:sz w:val="28"/>
          <w:szCs w:val="28"/>
        </w:rPr>
        <w:t>кол № 1</w:t>
      </w:r>
      <w:r w:rsidRPr="006F365A">
        <w:rPr>
          <w:sz w:val="28"/>
          <w:szCs w:val="28"/>
        </w:rPr>
        <w:t xml:space="preserve"> от </w:t>
      </w:r>
      <w:r w:rsidR="00B07028">
        <w:rPr>
          <w:sz w:val="28"/>
          <w:szCs w:val="28"/>
        </w:rPr>
        <w:t>30</w:t>
      </w:r>
      <w:r w:rsidR="00593E91">
        <w:rPr>
          <w:sz w:val="28"/>
          <w:szCs w:val="28"/>
        </w:rPr>
        <w:t xml:space="preserve"> августа</w:t>
      </w:r>
      <w:r w:rsidRPr="006F365A">
        <w:rPr>
          <w:sz w:val="28"/>
          <w:szCs w:val="28"/>
        </w:rPr>
        <w:t xml:space="preserve"> 20</w:t>
      </w:r>
      <w:r w:rsidR="00265399" w:rsidRPr="006F365A">
        <w:rPr>
          <w:sz w:val="28"/>
          <w:szCs w:val="28"/>
        </w:rPr>
        <w:t>1</w:t>
      </w:r>
      <w:r w:rsidR="00B07028">
        <w:rPr>
          <w:sz w:val="28"/>
          <w:szCs w:val="28"/>
        </w:rPr>
        <w:t>7</w:t>
      </w:r>
      <w:r w:rsidR="00265399" w:rsidRPr="006F365A">
        <w:rPr>
          <w:sz w:val="28"/>
          <w:szCs w:val="28"/>
        </w:rPr>
        <w:t xml:space="preserve"> </w:t>
      </w:r>
      <w:r w:rsidRPr="006F365A">
        <w:rPr>
          <w:sz w:val="28"/>
          <w:szCs w:val="28"/>
        </w:rPr>
        <w:t>г.</w:t>
      </w:r>
    </w:p>
    <w:p w:rsidR="00A70C99" w:rsidRPr="006F365A" w:rsidRDefault="00A70C99" w:rsidP="00085DF4">
      <w:pPr>
        <w:widowControl w:val="0"/>
        <w:suppressAutoHyphens/>
        <w:rPr>
          <w:sz w:val="28"/>
          <w:szCs w:val="28"/>
        </w:rPr>
      </w:pPr>
    </w:p>
    <w:p w:rsidR="00A70C99" w:rsidRPr="006F365A" w:rsidRDefault="00A70C99" w:rsidP="00085DF4">
      <w:pPr>
        <w:widowControl w:val="0"/>
        <w:suppressAutoHyphens/>
        <w:rPr>
          <w:sz w:val="28"/>
          <w:szCs w:val="28"/>
        </w:rPr>
      </w:pPr>
      <w:r w:rsidRPr="006F365A">
        <w:rPr>
          <w:sz w:val="28"/>
          <w:szCs w:val="28"/>
        </w:rPr>
        <w:t>Завед</w:t>
      </w:r>
      <w:r w:rsidR="00265399" w:rsidRPr="006F365A">
        <w:rPr>
          <w:sz w:val="28"/>
          <w:szCs w:val="28"/>
        </w:rPr>
        <w:t xml:space="preserve">ующий кафедрой ___________З.С. </w:t>
      </w:r>
      <w:proofErr w:type="spellStart"/>
      <w:r w:rsidRPr="006F365A">
        <w:rPr>
          <w:sz w:val="28"/>
          <w:szCs w:val="28"/>
        </w:rPr>
        <w:t>Сейдаметова</w:t>
      </w:r>
      <w:proofErr w:type="spellEnd"/>
    </w:p>
    <w:p w:rsidR="00A70C99" w:rsidRPr="006F365A" w:rsidRDefault="00A70C99" w:rsidP="00085DF4">
      <w:pPr>
        <w:widowControl w:val="0"/>
        <w:suppressAutoHyphens/>
        <w:rPr>
          <w:sz w:val="28"/>
          <w:szCs w:val="28"/>
        </w:rPr>
      </w:pPr>
    </w:p>
    <w:p w:rsidR="00A70C99" w:rsidRPr="006F365A" w:rsidRDefault="00A70C99" w:rsidP="00085DF4">
      <w:pPr>
        <w:widowControl w:val="0"/>
        <w:suppressAutoHyphens/>
        <w:jc w:val="both"/>
        <w:rPr>
          <w:sz w:val="28"/>
          <w:szCs w:val="28"/>
        </w:rPr>
      </w:pPr>
      <w:r w:rsidRPr="006F365A">
        <w:rPr>
          <w:sz w:val="28"/>
          <w:szCs w:val="28"/>
        </w:rPr>
        <w:t xml:space="preserve">Рабочая программа одобрена на заседании УМК факультета </w:t>
      </w:r>
      <w:r w:rsidR="00265399" w:rsidRPr="006F365A">
        <w:rPr>
          <w:sz w:val="28"/>
          <w:szCs w:val="28"/>
        </w:rPr>
        <w:t>экономики, менеджмента и информационных технологий</w:t>
      </w:r>
    </w:p>
    <w:p w:rsidR="00A70C99" w:rsidRPr="006F365A" w:rsidRDefault="00A70C99" w:rsidP="00085DF4">
      <w:pPr>
        <w:widowControl w:val="0"/>
        <w:suppressAutoHyphens/>
        <w:rPr>
          <w:sz w:val="28"/>
          <w:szCs w:val="28"/>
        </w:rPr>
      </w:pPr>
    </w:p>
    <w:p w:rsidR="00A70C99" w:rsidRPr="006F365A" w:rsidRDefault="001358CE" w:rsidP="00085DF4">
      <w:pPr>
        <w:widowControl w:val="0"/>
        <w:suppressAutoHyphens/>
        <w:rPr>
          <w:sz w:val="28"/>
          <w:szCs w:val="28"/>
        </w:rPr>
      </w:pPr>
      <w:r w:rsidRPr="006F365A">
        <w:rPr>
          <w:sz w:val="28"/>
          <w:szCs w:val="28"/>
        </w:rPr>
        <w:t>Протокол № _______ от ___</w:t>
      </w:r>
      <w:proofErr w:type="gramStart"/>
      <w:r w:rsidRPr="006F365A">
        <w:rPr>
          <w:sz w:val="28"/>
          <w:szCs w:val="28"/>
        </w:rPr>
        <w:t xml:space="preserve">_ </w:t>
      </w:r>
      <w:r w:rsidR="00A70C99" w:rsidRPr="006F365A">
        <w:rPr>
          <w:sz w:val="28"/>
          <w:szCs w:val="28"/>
        </w:rPr>
        <w:t xml:space="preserve"> _</w:t>
      </w:r>
      <w:proofErr w:type="gramEnd"/>
      <w:r w:rsidR="00A70C99" w:rsidRPr="006F365A">
        <w:rPr>
          <w:sz w:val="28"/>
          <w:szCs w:val="28"/>
        </w:rPr>
        <w:t>___________ 20</w:t>
      </w:r>
      <w:r w:rsidRPr="006F365A">
        <w:rPr>
          <w:sz w:val="28"/>
          <w:szCs w:val="28"/>
        </w:rPr>
        <w:t>1</w:t>
      </w:r>
      <w:r w:rsidR="00B07028">
        <w:rPr>
          <w:sz w:val="28"/>
          <w:szCs w:val="28"/>
        </w:rPr>
        <w:t>7</w:t>
      </w:r>
      <w:r w:rsidRPr="006F365A">
        <w:rPr>
          <w:sz w:val="28"/>
          <w:szCs w:val="28"/>
        </w:rPr>
        <w:t xml:space="preserve"> </w:t>
      </w:r>
      <w:r w:rsidR="00A70C99" w:rsidRPr="006F365A">
        <w:rPr>
          <w:sz w:val="28"/>
          <w:szCs w:val="28"/>
        </w:rPr>
        <w:t>г.</w:t>
      </w:r>
    </w:p>
    <w:p w:rsidR="00A70C99" w:rsidRPr="006F365A" w:rsidRDefault="00A70C99" w:rsidP="00085DF4">
      <w:pPr>
        <w:widowControl w:val="0"/>
        <w:suppressAutoHyphens/>
        <w:rPr>
          <w:sz w:val="28"/>
          <w:szCs w:val="28"/>
        </w:rPr>
      </w:pPr>
    </w:p>
    <w:p w:rsidR="00A70C99" w:rsidRPr="006F365A" w:rsidRDefault="00A70C99" w:rsidP="00085DF4">
      <w:pPr>
        <w:widowControl w:val="0"/>
        <w:suppressAutoHyphens/>
        <w:rPr>
          <w:sz w:val="28"/>
          <w:szCs w:val="28"/>
        </w:rPr>
      </w:pPr>
      <w:r w:rsidRPr="006F365A">
        <w:rPr>
          <w:sz w:val="28"/>
          <w:szCs w:val="28"/>
        </w:rPr>
        <w:t>Председатель УМК __</w:t>
      </w:r>
      <w:r w:rsidR="001358CE" w:rsidRPr="006F365A">
        <w:rPr>
          <w:sz w:val="28"/>
          <w:szCs w:val="28"/>
        </w:rPr>
        <w:t>_________________</w:t>
      </w:r>
    </w:p>
    <w:p w:rsidR="00A70C99" w:rsidRPr="006F365A" w:rsidRDefault="00A70C99" w:rsidP="00085DF4">
      <w:pPr>
        <w:widowControl w:val="0"/>
        <w:suppressAutoHyphens/>
        <w:rPr>
          <w:sz w:val="28"/>
          <w:szCs w:val="28"/>
        </w:rPr>
      </w:pPr>
    </w:p>
    <w:p w:rsidR="00A70C99" w:rsidRPr="006F365A" w:rsidRDefault="00A70C99" w:rsidP="00085DF4">
      <w:pPr>
        <w:widowControl w:val="0"/>
        <w:suppressAutoHyphens/>
        <w:rPr>
          <w:sz w:val="28"/>
          <w:szCs w:val="28"/>
        </w:rPr>
      </w:pPr>
    </w:p>
    <w:p w:rsidR="00A70C99" w:rsidRPr="006F365A" w:rsidRDefault="00A70C99" w:rsidP="00085DF4">
      <w:pPr>
        <w:widowControl w:val="0"/>
        <w:suppressAutoHyphens/>
        <w:rPr>
          <w:sz w:val="28"/>
          <w:szCs w:val="28"/>
        </w:rPr>
      </w:pPr>
    </w:p>
    <w:p w:rsidR="00A70C99" w:rsidRPr="006F365A" w:rsidRDefault="00A70C99" w:rsidP="00085DF4">
      <w:pPr>
        <w:widowControl w:val="0"/>
        <w:suppressAutoHyphens/>
        <w:rPr>
          <w:sz w:val="28"/>
          <w:szCs w:val="28"/>
        </w:rPr>
      </w:pPr>
      <w:r w:rsidRPr="006F365A">
        <w:rPr>
          <w:sz w:val="28"/>
          <w:szCs w:val="28"/>
        </w:rPr>
        <w:t xml:space="preserve">Рабочая программа </w:t>
      </w:r>
      <w:proofErr w:type="spellStart"/>
      <w:r w:rsidRPr="006F365A">
        <w:rPr>
          <w:sz w:val="28"/>
          <w:szCs w:val="28"/>
        </w:rPr>
        <w:t>переутверждена</w:t>
      </w:r>
      <w:proofErr w:type="spellEnd"/>
      <w:r w:rsidRPr="006F365A">
        <w:rPr>
          <w:sz w:val="28"/>
          <w:szCs w:val="28"/>
        </w:rPr>
        <w:t xml:space="preserve"> на кафедр</w:t>
      </w:r>
      <w:r w:rsidR="000D245B" w:rsidRPr="006F365A">
        <w:rPr>
          <w:sz w:val="28"/>
          <w:szCs w:val="28"/>
        </w:rPr>
        <w:t>е прикладной информатики</w:t>
      </w:r>
    </w:p>
    <w:p w:rsidR="00A70C99" w:rsidRPr="006F365A" w:rsidRDefault="00A70C99" w:rsidP="00085DF4">
      <w:pPr>
        <w:widowControl w:val="0"/>
        <w:suppressAutoHyphens/>
        <w:rPr>
          <w:sz w:val="28"/>
          <w:szCs w:val="28"/>
        </w:rPr>
      </w:pPr>
      <w:r w:rsidRPr="006F365A">
        <w:rPr>
          <w:sz w:val="28"/>
          <w:szCs w:val="28"/>
        </w:rPr>
        <w:t>Протокол № _______ от ________ ____________ 20____г.</w:t>
      </w:r>
    </w:p>
    <w:p w:rsidR="00A70C99" w:rsidRPr="006F365A" w:rsidRDefault="00A70C99" w:rsidP="00085DF4">
      <w:pPr>
        <w:widowControl w:val="0"/>
        <w:suppressAutoHyphens/>
        <w:rPr>
          <w:sz w:val="28"/>
          <w:szCs w:val="28"/>
        </w:rPr>
      </w:pPr>
    </w:p>
    <w:p w:rsidR="00A70C99" w:rsidRPr="006F365A" w:rsidRDefault="00A70C99" w:rsidP="00085DF4">
      <w:pPr>
        <w:widowControl w:val="0"/>
        <w:suppressAutoHyphens/>
        <w:rPr>
          <w:sz w:val="28"/>
          <w:szCs w:val="28"/>
        </w:rPr>
      </w:pPr>
      <w:r w:rsidRPr="006F365A">
        <w:rPr>
          <w:sz w:val="28"/>
          <w:szCs w:val="28"/>
        </w:rPr>
        <w:t>Заведующий кафедрой _________________________________ (ФИО)</w:t>
      </w:r>
    </w:p>
    <w:p w:rsidR="00A70C99" w:rsidRPr="006F365A" w:rsidRDefault="00A70C99" w:rsidP="00085DF4">
      <w:pPr>
        <w:widowControl w:val="0"/>
        <w:suppressAutoHyphens/>
        <w:rPr>
          <w:sz w:val="28"/>
          <w:szCs w:val="28"/>
        </w:rPr>
      </w:pPr>
    </w:p>
    <w:p w:rsidR="00A70C99" w:rsidRPr="006F365A" w:rsidRDefault="00A70C99" w:rsidP="00085DF4">
      <w:pPr>
        <w:widowControl w:val="0"/>
        <w:suppressAutoHyphens/>
        <w:rPr>
          <w:sz w:val="28"/>
          <w:szCs w:val="28"/>
        </w:rPr>
      </w:pPr>
    </w:p>
    <w:p w:rsidR="00A70C99" w:rsidRPr="006F365A" w:rsidRDefault="00A70C99" w:rsidP="00085DF4">
      <w:pPr>
        <w:widowControl w:val="0"/>
        <w:suppressAutoHyphens/>
        <w:rPr>
          <w:sz w:val="28"/>
          <w:szCs w:val="28"/>
        </w:rPr>
      </w:pPr>
    </w:p>
    <w:p w:rsidR="00A70C99" w:rsidRDefault="00A70C99" w:rsidP="00085DF4">
      <w:pPr>
        <w:widowControl w:val="0"/>
        <w:suppressAutoHyphens/>
      </w:pPr>
    </w:p>
    <w:p w:rsidR="00396770" w:rsidRDefault="00396770" w:rsidP="00085DF4">
      <w:pPr>
        <w:widowControl w:val="0"/>
        <w:suppressAutoHyphens/>
      </w:pPr>
    </w:p>
    <w:p w:rsidR="00396770" w:rsidRDefault="00396770" w:rsidP="00085DF4">
      <w:pPr>
        <w:widowControl w:val="0"/>
        <w:suppressAutoHyphens/>
      </w:pPr>
    </w:p>
    <w:p w:rsidR="00545E65" w:rsidRDefault="00396770" w:rsidP="00085DF4">
      <w:pPr>
        <w:widowControl w:val="0"/>
        <w:suppressAutoHyphens/>
        <w:jc w:val="both"/>
        <w:rPr>
          <w:i/>
        </w:rPr>
      </w:pPr>
      <w:r w:rsidRPr="00396770">
        <w:rPr>
          <w:b/>
          <w:i/>
        </w:rPr>
        <w:t>Примечание</w:t>
      </w:r>
      <w:r w:rsidRPr="00396770">
        <w:rPr>
          <w:i/>
        </w:rPr>
        <w:t>: РПД должны утверждаться датой, предшествующей дате утверждения Ученым советом университета О</w:t>
      </w:r>
      <w:r w:rsidR="00B07AC2">
        <w:rPr>
          <w:i/>
        </w:rPr>
        <w:t>П</w:t>
      </w:r>
      <w:r w:rsidRPr="00396770">
        <w:rPr>
          <w:i/>
        </w:rPr>
        <w:t xml:space="preserve">ОП по направлению подготовки. </w:t>
      </w:r>
    </w:p>
    <w:p w:rsidR="00201778" w:rsidRDefault="00201778" w:rsidP="00085DF4">
      <w:pPr>
        <w:widowControl w:val="0"/>
        <w:suppressAutoHyphens/>
        <w:jc w:val="both"/>
        <w:rPr>
          <w:i/>
        </w:rPr>
      </w:pPr>
    </w:p>
    <w:p w:rsidR="00201778" w:rsidRDefault="00201778" w:rsidP="00085DF4">
      <w:pPr>
        <w:widowControl w:val="0"/>
        <w:suppressAutoHyphens/>
        <w:jc w:val="center"/>
        <w:rPr>
          <w:b/>
          <w:sz w:val="28"/>
          <w:szCs w:val="28"/>
        </w:rPr>
      </w:pPr>
      <w:r>
        <w:rPr>
          <w:b/>
          <w:sz w:val="28"/>
          <w:szCs w:val="28"/>
        </w:rPr>
        <w:br w:type="page"/>
      </w:r>
    </w:p>
    <w:p w:rsidR="00201778" w:rsidRDefault="00833BC4" w:rsidP="00085DF4">
      <w:pPr>
        <w:pStyle w:val="ae"/>
        <w:widowControl w:val="0"/>
        <w:spacing w:before="0" w:line="240" w:lineRule="auto"/>
        <w:jc w:val="center"/>
        <w:rPr>
          <w:color w:val="000000"/>
        </w:rPr>
      </w:pPr>
      <w:r w:rsidRPr="00FE30D1">
        <w:rPr>
          <w:color w:val="000000"/>
        </w:rPr>
        <w:t>Содержание рабочей программы и методических материалов к РПД</w:t>
      </w:r>
    </w:p>
    <w:p w:rsidR="000E4A99" w:rsidRPr="00B86CC3" w:rsidRDefault="000E4A99" w:rsidP="00085DF4"/>
    <w:p w:rsidR="00B86CC3" w:rsidRPr="00D20289" w:rsidRDefault="00B86CC3" w:rsidP="00085DF4">
      <w:pPr>
        <w:numPr>
          <w:ilvl w:val="0"/>
          <w:numId w:val="12"/>
        </w:numPr>
        <w:rPr>
          <w:sz w:val="28"/>
          <w:szCs w:val="28"/>
        </w:rPr>
      </w:pPr>
      <w:r w:rsidRPr="00D20289">
        <w:rPr>
          <w:sz w:val="28"/>
          <w:szCs w:val="28"/>
        </w:rPr>
        <w:t>Перечень планируемых результатов обучения по дисциплине, соотнесенных с планируемыми результатами освоения образовательной программы……………………</w:t>
      </w:r>
      <w:r w:rsidR="00D20289">
        <w:rPr>
          <w:sz w:val="28"/>
          <w:szCs w:val="28"/>
        </w:rPr>
        <w:t>…………………………………………………</w:t>
      </w:r>
      <w:r w:rsidRPr="00D20289">
        <w:rPr>
          <w:sz w:val="28"/>
          <w:szCs w:val="28"/>
        </w:rPr>
        <w:t xml:space="preserve"> 5</w:t>
      </w:r>
    </w:p>
    <w:p w:rsidR="00B86CC3" w:rsidRPr="00D20289" w:rsidRDefault="00D20289" w:rsidP="00085DF4">
      <w:pPr>
        <w:rPr>
          <w:sz w:val="28"/>
          <w:szCs w:val="28"/>
        </w:rPr>
      </w:pPr>
      <w:r>
        <w:rPr>
          <w:sz w:val="28"/>
          <w:szCs w:val="28"/>
        </w:rPr>
        <w:t xml:space="preserve">         </w:t>
      </w:r>
      <w:r w:rsidR="00B86CC3" w:rsidRPr="00D20289">
        <w:rPr>
          <w:sz w:val="28"/>
          <w:szCs w:val="28"/>
        </w:rPr>
        <w:t>Цели и задачи изучения дисцип</w:t>
      </w:r>
      <w:r>
        <w:rPr>
          <w:sz w:val="28"/>
          <w:szCs w:val="28"/>
        </w:rPr>
        <w:t>лины……………………</w:t>
      </w:r>
      <w:proofErr w:type="gramStart"/>
      <w:r>
        <w:rPr>
          <w:sz w:val="28"/>
          <w:szCs w:val="28"/>
        </w:rPr>
        <w:t>…….</w:t>
      </w:r>
      <w:proofErr w:type="gramEnd"/>
      <w:r>
        <w:rPr>
          <w:sz w:val="28"/>
          <w:szCs w:val="28"/>
        </w:rPr>
        <w:t>…………..</w:t>
      </w:r>
      <w:r w:rsidR="00B86CC3" w:rsidRPr="00D20289">
        <w:rPr>
          <w:sz w:val="28"/>
          <w:szCs w:val="28"/>
        </w:rPr>
        <w:t xml:space="preserve"> 5</w:t>
      </w:r>
    </w:p>
    <w:p w:rsidR="00B86CC3" w:rsidRPr="00D20289" w:rsidRDefault="00D20289" w:rsidP="00085DF4">
      <w:pPr>
        <w:rPr>
          <w:sz w:val="28"/>
          <w:szCs w:val="28"/>
        </w:rPr>
      </w:pPr>
      <w:r>
        <w:rPr>
          <w:sz w:val="28"/>
          <w:szCs w:val="28"/>
        </w:rPr>
        <w:t xml:space="preserve">         </w:t>
      </w:r>
      <w:r w:rsidR="00B86CC3" w:rsidRPr="00D20289">
        <w:rPr>
          <w:sz w:val="28"/>
          <w:szCs w:val="28"/>
        </w:rPr>
        <w:t>Ожидаемые результаты освоения дисциплины………………</w:t>
      </w:r>
      <w:r>
        <w:rPr>
          <w:sz w:val="28"/>
          <w:szCs w:val="28"/>
        </w:rPr>
        <w:t>…</w:t>
      </w:r>
      <w:r w:rsidR="00B86CC3" w:rsidRPr="00D20289">
        <w:rPr>
          <w:sz w:val="28"/>
          <w:szCs w:val="28"/>
        </w:rPr>
        <w:t>………... 5</w:t>
      </w:r>
    </w:p>
    <w:p w:rsidR="008F3E99" w:rsidRPr="00D20289" w:rsidRDefault="008F3E99" w:rsidP="00085DF4">
      <w:pPr>
        <w:numPr>
          <w:ilvl w:val="0"/>
          <w:numId w:val="12"/>
        </w:numPr>
        <w:rPr>
          <w:sz w:val="28"/>
          <w:szCs w:val="28"/>
        </w:rPr>
      </w:pPr>
      <w:r w:rsidRPr="00D20289">
        <w:rPr>
          <w:sz w:val="28"/>
          <w:szCs w:val="28"/>
        </w:rPr>
        <w:t>Место дисциплины в структуре образовательной программы……</w:t>
      </w:r>
      <w:proofErr w:type="gramStart"/>
      <w:r w:rsidRPr="00D20289">
        <w:rPr>
          <w:sz w:val="28"/>
          <w:szCs w:val="28"/>
        </w:rPr>
        <w:t>…….</w:t>
      </w:r>
      <w:proofErr w:type="gramEnd"/>
      <w:r w:rsidRPr="00D20289">
        <w:rPr>
          <w:sz w:val="28"/>
          <w:szCs w:val="28"/>
        </w:rPr>
        <w:t>. 7</w:t>
      </w:r>
    </w:p>
    <w:p w:rsidR="008F3E99" w:rsidRPr="00D20289" w:rsidRDefault="008F3E99" w:rsidP="00085DF4">
      <w:pPr>
        <w:numPr>
          <w:ilvl w:val="0"/>
          <w:numId w:val="12"/>
        </w:numPr>
        <w:rPr>
          <w:sz w:val="28"/>
          <w:szCs w:val="28"/>
        </w:rPr>
      </w:pPr>
      <w:r w:rsidRPr="00D20289">
        <w:rPr>
          <w:sz w:val="28"/>
          <w:szCs w:val="28"/>
        </w:rPr>
        <w:t>Объем дисциплины 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w:t>
      </w:r>
      <w:r w:rsidR="00D20289">
        <w:rPr>
          <w:sz w:val="28"/>
          <w:szCs w:val="28"/>
        </w:rPr>
        <w:t xml:space="preserve"> </w:t>
      </w:r>
      <w:r w:rsidRPr="00D20289">
        <w:rPr>
          <w:sz w:val="28"/>
          <w:szCs w:val="28"/>
        </w:rPr>
        <w:t>8</w:t>
      </w:r>
    </w:p>
    <w:p w:rsidR="008F3E99" w:rsidRPr="00D20289" w:rsidRDefault="008F3E99" w:rsidP="00085DF4">
      <w:pPr>
        <w:numPr>
          <w:ilvl w:val="0"/>
          <w:numId w:val="12"/>
        </w:numPr>
        <w:rPr>
          <w:sz w:val="28"/>
          <w:szCs w:val="28"/>
        </w:rPr>
      </w:pPr>
      <w:r w:rsidRPr="00D20289">
        <w:rPr>
          <w:sz w:val="28"/>
          <w:szCs w:val="28"/>
        </w:rPr>
        <w:t>Содержание дисциплины (структурированное по темам с указанием отведенного на них количес</w:t>
      </w:r>
      <w:r w:rsidR="00D20289">
        <w:rPr>
          <w:sz w:val="28"/>
          <w:szCs w:val="28"/>
        </w:rPr>
        <w:t>тва академических или астрономи</w:t>
      </w:r>
      <w:r w:rsidRPr="00D20289">
        <w:rPr>
          <w:sz w:val="28"/>
          <w:szCs w:val="28"/>
        </w:rPr>
        <w:t>ческих часов и видов учебны</w:t>
      </w:r>
      <w:r w:rsidR="00D20289">
        <w:rPr>
          <w:sz w:val="28"/>
          <w:szCs w:val="28"/>
        </w:rPr>
        <w:t>х занятий</w:t>
      </w:r>
      <w:r w:rsidRPr="00D20289">
        <w:rPr>
          <w:sz w:val="28"/>
          <w:szCs w:val="28"/>
        </w:rPr>
        <w:t>…………………</w:t>
      </w:r>
      <w:r w:rsidR="00D20289">
        <w:rPr>
          <w:sz w:val="28"/>
          <w:szCs w:val="28"/>
        </w:rPr>
        <w:t>……</w:t>
      </w:r>
      <w:r w:rsidRPr="00D20289">
        <w:rPr>
          <w:sz w:val="28"/>
          <w:szCs w:val="28"/>
        </w:rPr>
        <w:t>…………………………... 8</w:t>
      </w:r>
    </w:p>
    <w:p w:rsidR="008F3E99" w:rsidRPr="00D20289" w:rsidRDefault="008F3E99" w:rsidP="00085DF4">
      <w:pPr>
        <w:numPr>
          <w:ilvl w:val="1"/>
          <w:numId w:val="12"/>
        </w:numPr>
        <w:rPr>
          <w:sz w:val="28"/>
          <w:szCs w:val="28"/>
        </w:rPr>
      </w:pPr>
      <w:r w:rsidRPr="00D20289">
        <w:rPr>
          <w:sz w:val="28"/>
          <w:szCs w:val="28"/>
        </w:rPr>
        <w:t>Содержание дисциплины, структурированное по темам…</w:t>
      </w:r>
      <w:proofErr w:type="gramStart"/>
      <w:r w:rsidRPr="00D20289">
        <w:rPr>
          <w:sz w:val="28"/>
          <w:szCs w:val="28"/>
        </w:rPr>
        <w:t>……</w:t>
      </w:r>
      <w:r w:rsidR="00D20289">
        <w:rPr>
          <w:sz w:val="28"/>
          <w:szCs w:val="28"/>
        </w:rPr>
        <w:t>.</w:t>
      </w:r>
      <w:proofErr w:type="gramEnd"/>
      <w:r w:rsidRPr="00D20289">
        <w:rPr>
          <w:sz w:val="28"/>
          <w:szCs w:val="28"/>
        </w:rPr>
        <w:t>… 8</w:t>
      </w:r>
    </w:p>
    <w:p w:rsidR="008F3E99" w:rsidRPr="00D20289" w:rsidRDefault="005273FE" w:rsidP="00085DF4">
      <w:pPr>
        <w:numPr>
          <w:ilvl w:val="1"/>
          <w:numId w:val="12"/>
        </w:numPr>
        <w:rPr>
          <w:sz w:val="28"/>
          <w:szCs w:val="28"/>
        </w:rPr>
      </w:pPr>
      <w:r w:rsidRPr="00D20289">
        <w:rPr>
          <w:sz w:val="28"/>
          <w:szCs w:val="28"/>
        </w:rPr>
        <w:t>Тематический план лекций……………………</w:t>
      </w:r>
      <w:proofErr w:type="gramStart"/>
      <w:r w:rsidRPr="00D20289">
        <w:rPr>
          <w:sz w:val="28"/>
          <w:szCs w:val="28"/>
        </w:rPr>
        <w:t>……</w:t>
      </w:r>
      <w:r w:rsidR="00D20289">
        <w:rPr>
          <w:sz w:val="28"/>
          <w:szCs w:val="28"/>
        </w:rPr>
        <w:t>.</w:t>
      </w:r>
      <w:proofErr w:type="gramEnd"/>
      <w:r w:rsidRPr="00D20289">
        <w:rPr>
          <w:sz w:val="28"/>
          <w:szCs w:val="28"/>
        </w:rPr>
        <w:t>………………10</w:t>
      </w:r>
    </w:p>
    <w:p w:rsidR="005273FE" w:rsidRPr="00D20289" w:rsidRDefault="005273FE" w:rsidP="00085DF4">
      <w:pPr>
        <w:numPr>
          <w:ilvl w:val="1"/>
          <w:numId w:val="12"/>
        </w:numPr>
        <w:rPr>
          <w:sz w:val="28"/>
          <w:szCs w:val="28"/>
        </w:rPr>
      </w:pPr>
      <w:r w:rsidRPr="00D20289">
        <w:rPr>
          <w:sz w:val="28"/>
          <w:szCs w:val="28"/>
        </w:rPr>
        <w:t>Темы семинарских занятий………………………</w:t>
      </w:r>
      <w:proofErr w:type="gramStart"/>
      <w:r w:rsidRPr="00D20289">
        <w:rPr>
          <w:sz w:val="28"/>
          <w:szCs w:val="28"/>
        </w:rPr>
        <w:t>……</w:t>
      </w:r>
      <w:r w:rsidR="00D20289">
        <w:rPr>
          <w:sz w:val="28"/>
          <w:szCs w:val="28"/>
        </w:rPr>
        <w:t>.</w:t>
      </w:r>
      <w:proofErr w:type="gramEnd"/>
      <w:r w:rsidRPr="00D20289">
        <w:rPr>
          <w:sz w:val="28"/>
          <w:szCs w:val="28"/>
        </w:rPr>
        <w:t>………….. 11</w:t>
      </w:r>
    </w:p>
    <w:p w:rsidR="005273FE" w:rsidRPr="00D20289" w:rsidRDefault="005273FE" w:rsidP="00085DF4">
      <w:pPr>
        <w:numPr>
          <w:ilvl w:val="1"/>
          <w:numId w:val="12"/>
        </w:numPr>
        <w:rPr>
          <w:sz w:val="28"/>
          <w:szCs w:val="28"/>
        </w:rPr>
      </w:pPr>
      <w:r w:rsidRPr="00D20289">
        <w:rPr>
          <w:sz w:val="28"/>
          <w:szCs w:val="28"/>
        </w:rPr>
        <w:t xml:space="preserve">Темы лабораторных работ………………………………………… </w:t>
      </w:r>
      <w:r w:rsidR="000E4A99">
        <w:rPr>
          <w:sz w:val="28"/>
          <w:szCs w:val="28"/>
        </w:rPr>
        <w:t xml:space="preserve"> </w:t>
      </w:r>
      <w:r w:rsidRPr="00D20289">
        <w:rPr>
          <w:sz w:val="28"/>
          <w:szCs w:val="28"/>
        </w:rPr>
        <w:t>11</w:t>
      </w:r>
    </w:p>
    <w:p w:rsidR="005273FE" w:rsidRPr="00D20289" w:rsidRDefault="005273FE" w:rsidP="00085DF4">
      <w:pPr>
        <w:numPr>
          <w:ilvl w:val="1"/>
          <w:numId w:val="12"/>
        </w:numPr>
        <w:rPr>
          <w:sz w:val="28"/>
          <w:szCs w:val="28"/>
        </w:rPr>
      </w:pPr>
      <w:r w:rsidRPr="00D20289">
        <w:rPr>
          <w:sz w:val="28"/>
          <w:szCs w:val="28"/>
        </w:rPr>
        <w:t>Темы рефератов………………………</w:t>
      </w:r>
      <w:r w:rsidR="000E4A99">
        <w:rPr>
          <w:sz w:val="28"/>
          <w:szCs w:val="28"/>
        </w:rPr>
        <w:t>………</w:t>
      </w:r>
      <w:proofErr w:type="gramStart"/>
      <w:r w:rsidR="000E4A99">
        <w:rPr>
          <w:sz w:val="28"/>
          <w:szCs w:val="28"/>
        </w:rPr>
        <w:t>…….</w:t>
      </w:r>
      <w:proofErr w:type="gramEnd"/>
      <w:r w:rsidRPr="00D20289">
        <w:rPr>
          <w:sz w:val="28"/>
          <w:szCs w:val="28"/>
        </w:rPr>
        <w:t>………………. 12</w:t>
      </w:r>
    </w:p>
    <w:p w:rsidR="005273FE" w:rsidRPr="00D20289" w:rsidRDefault="005273FE" w:rsidP="00085DF4">
      <w:pPr>
        <w:numPr>
          <w:ilvl w:val="0"/>
          <w:numId w:val="12"/>
        </w:numPr>
        <w:rPr>
          <w:sz w:val="28"/>
          <w:szCs w:val="28"/>
        </w:rPr>
      </w:pPr>
      <w:r w:rsidRPr="00D20289">
        <w:rPr>
          <w:sz w:val="28"/>
          <w:szCs w:val="28"/>
        </w:rPr>
        <w:t>Перечень учебно-методического обеспечения для самостоятельной работы, обучающихся по дисциплине……………………</w:t>
      </w:r>
      <w:r w:rsidR="000E4A99">
        <w:rPr>
          <w:sz w:val="28"/>
          <w:szCs w:val="28"/>
        </w:rPr>
        <w:t>…</w:t>
      </w:r>
      <w:r w:rsidRPr="00D20289">
        <w:rPr>
          <w:sz w:val="28"/>
          <w:szCs w:val="28"/>
        </w:rPr>
        <w:t>………………13</w:t>
      </w:r>
    </w:p>
    <w:p w:rsidR="005273FE" w:rsidRPr="00D20289" w:rsidRDefault="005273FE" w:rsidP="00085DF4">
      <w:pPr>
        <w:numPr>
          <w:ilvl w:val="1"/>
          <w:numId w:val="12"/>
        </w:numPr>
        <w:rPr>
          <w:sz w:val="28"/>
          <w:szCs w:val="28"/>
        </w:rPr>
      </w:pPr>
      <w:r w:rsidRPr="00D20289">
        <w:rPr>
          <w:sz w:val="28"/>
          <w:szCs w:val="28"/>
        </w:rPr>
        <w:t>Содержание самостоятельной работы студентов по дисциплине.13</w:t>
      </w:r>
    </w:p>
    <w:p w:rsidR="00902634" w:rsidRPr="00D20289" w:rsidRDefault="00902634" w:rsidP="00085DF4">
      <w:pPr>
        <w:numPr>
          <w:ilvl w:val="0"/>
          <w:numId w:val="12"/>
        </w:numPr>
        <w:rPr>
          <w:sz w:val="28"/>
          <w:szCs w:val="28"/>
        </w:rPr>
      </w:pPr>
      <w:r w:rsidRPr="00D20289">
        <w:rPr>
          <w:sz w:val="28"/>
          <w:szCs w:val="28"/>
        </w:rPr>
        <w:t>Фонд оценочных средств для проведения промежуточной аттестации, обучающихся по дисциплине……………</w:t>
      </w:r>
      <w:proofErr w:type="gramStart"/>
      <w:r w:rsidRPr="00D20289">
        <w:rPr>
          <w:sz w:val="28"/>
          <w:szCs w:val="28"/>
        </w:rPr>
        <w:t>……</w:t>
      </w:r>
      <w:r w:rsidR="000E4A99">
        <w:rPr>
          <w:sz w:val="28"/>
          <w:szCs w:val="28"/>
        </w:rPr>
        <w:t>.</w:t>
      </w:r>
      <w:proofErr w:type="gramEnd"/>
      <w:r w:rsidR="000E4A99">
        <w:rPr>
          <w:sz w:val="28"/>
          <w:szCs w:val="28"/>
        </w:rPr>
        <w:t>.</w:t>
      </w:r>
      <w:r w:rsidRPr="00D20289">
        <w:rPr>
          <w:sz w:val="28"/>
          <w:szCs w:val="28"/>
        </w:rPr>
        <w:t>…………………………14</w:t>
      </w:r>
    </w:p>
    <w:p w:rsidR="00902634" w:rsidRPr="00D20289" w:rsidRDefault="00902634" w:rsidP="00085DF4">
      <w:pPr>
        <w:numPr>
          <w:ilvl w:val="1"/>
          <w:numId w:val="12"/>
        </w:numPr>
        <w:rPr>
          <w:sz w:val="28"/>
          <w:szCs w:val="28"/>
        </w:rPr>
      </w:pPr>
      <w:r w:rsidRPr="00D20289">
        <w:rPr>
          <w:sz w:val="28"/>
          <w:szCs w:val="28"/>
        </w:rPr>
        <w:t>Перечень компетенций с указанием этапов их формирования в процессе освоения образовательной программы……………</w:t>
      </w:r>
      <w:r w:rsidR="000E4A99">
        <w:rPr>
          <w:sz w:val="28"/>
          <w:szCs w:val="28"/>
        </w:rPr>
        <w:t>…</w:t>
      </w:r>
      <w:r w:rsidRPr="00D20289">
        <w:rPr>
          <w:sz w:val="28"/>
          <w:szCs w:val="28"/>
        </w:rPr>
        <w:t>……. 14</w:t>
      </w:r>
    </w:p>
    <w:p w:rsidR="00902634" w:rsidRPr="00D20289" w:rsidRDefault="00902634" w:rsidP="00085DF4">
      <w:pPr>
        <w:numPr>
          <w:ilvl w:val="1"/>
          <w:numId w:val="12"/>
        </w:numPr>
        <w:rPr>
          <w:sz w:val="28"/>
          <w:szCs w:val="28"/>
        </w:rPr>
      </w:pPr>
      <w:r w:rsidRPr="00D20289">
        <w:rPr>
          <w:sz w:val="28"/>
          <w:szCs w:val="28"/>
        </w:rPr>
        <w:t>Описание показателей и критериев оценивания компетенций на различных этапах их формирования, описание шкал оценивания… 16</w:t>
      </w:r>
    </w:p>
    <w:p w:rsidR="00902634" w:rsidRPr="00D20289" w:rsidRDefault="00902634" w:rsidP="00085DF4">
      <w:pPr>
        <w:numPr>
          <w:ilvl w:val="1"/>
          <w:numId w:val="12"/>
        </w:numPr>
        <w:rPr>
          <w:sz w:val="28"/>
          <w:szCs w:val="28"/>
        </w:rPr>
      </w:pPr>
      <w:r w:rsidRPr="00D20289">
        <w:rPr>
          <w:sz w:val="28"/>
          <w:szCs w:val="28"/>
        </w:rPr>
        <w:t>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r w:rsidR="000E4A99">
        <w:rPr>
          <w:sz w:val="28"/>
          <w:szCs w:val="28"/>
        </w:rPr>
        <w:t>………………………………………</w:t>
      </w:r>
      <w:r w:rsidR="008F3DAD" w:rsidRPr="00D20289">
        <w:rPr>
          <w:sz w:val="28"/>
          <w:szCs w:val="28"/>
        </w:rPr>
        <w:t>17</w:t>
      </w:r>
    </w:p>
    <w:p w:rsidR="008F3DAD" w:rsidRPr="00D20289" w:rsidRDefault="008F3DAD" w:rsidP="00085DF4">
      <w:pPr>
        <w:numPr>
          <w:ilvl w:val="1"/>
          <w:numId w:val="12"/>
        </w:numPr>
        <w:rPr>
          <w:sz w:val="28"/>
          <w:szCs w:val="28"/>
        </w:rPr>
      </w:pPr>
      <w:r w:rsidRPr="00D20289">
        <w:rPr>
          <w:sz w:val="28"/>
          <w:szCs w:val="28"/>
        </w:rPr>
        <w:t>Методические материалы, определяющие процедуры оценивания знаний, умений, навыков и (или) опыта деятельности, характеризующих этапы формирования компет</w:t>
      </w:r>
      <w:r w:rsidR="000E4A99">
        <w:rPr>
          <w:sz w:val="28"/>
          <w:szCs w:val="28"/>
        </w:rPr>
        <w:t>енций</w:t>
      </w:r>
      <w:r w:rsidRPr="00D20289">
        <w:rPr>
          <w:sz w:val="28"/>
          <w:szCs w:val="28"/>
        </w:rPr>
        <w:t>………</w:t>
      </w:r>
      <w:proofErr w:type="gramStart"/>
      <w:r w:rsidR="000E4A99">
        <w:rPr>
          <w:sz w:val="28"/>
          <w:szCs w:val="28"/>
        </w:rPr>
        <w:t>…….</w:t>
      </w:r>
      <w:proofErr w:type="gramEnd"/>
      <w:r w:rsidRPr="00D20289">
        <w:rPr>
          <w:sz w:val="28"/>
          <w:szCs w:val="28"/>
        </w:rPr>
        <w:t>…………</w:t>
      </w:r>
      <w:r w:rsidR="000E4A99">
        <w:rPr>
          <w:sz w:val="28"/>
          <w:szCs w:val="28"/>
        </w:rPr>
        <w:t>...</w:t>
      </w:r>
      <w:r w:rsidRPr="00D20289">
        <w:rPr>
          <w:sz w:val="28"/>
          <w:szCs w:val="28"/>
        </w:rPr>
        <w:t>……18</w:t>
      </w:r>
    </w:p>
    <w:p w:rsidR="008F3DAD" w:rsidRPr="00D20289" w:rsidRDefault="008F3DAD" w:rsidP="00085DF4">
      <w:pPr>
        <w:numPr>
          <w:ilvl w:val="1"/>
          <w:numId w:val="12"/>
        </w:numPr>
        <w:rPr>
          <w:sz w:val="28"/>
          <w:szCs w:val="28"/>
        </w:rPr>
      </w:pPr>
      <w:r w:rsidRPr="00D20289">
        <w:rPr>
          <w:sz w:val="28"/>
          <w:szCs w:val="28"/>
        </w:rPr>
        <w:t>Итоговая рейтинговая оценка текущей и промежуточной аттестации студента по дисциплине……………………</w:t>
      </w:r>
      <w:r w:rsidR="000E4A99">
        <w:rPr>
          <w:sz w:val="28"/>
          <w:szCs w:val="28"/>
        </w:rPr>
        <w:t>...</w:t>
      </w:r>
      <w:r w:rsidRPr="00D20289">
        <w:rPr>
          <w:sz w:val="28"/>
          <w:szCs w:val="28"/>
        </w:rPr>
        <w:t>……</w:t>
      </w:r>
      <w:r w:rsidR="000E4A99">
        <w:rPr>
          <w:sz w:val="28"/>
          <w:szCs w:val="28"/>
        </w:rPr>
        <w:t>…</w:t>
      </w:r>
      <w:r w:rsidRPr="00D20289">
        <w:rPr>
          <w:sz w:val="28"/>
          <w:szCs w:val="28"/>
        </w:rPr>
        <w:t>……………18</w:t>
      </w:r>
    </w:p>
    <w:p w:rsidR="008F3DAD" w:rsidRPr="00D20289" w:rsidRDefault="008F3DAD" w:rsidP="00085DF4">
      <w:pPr>
        <w:numPr>
          <w:ilvl w:val="0"/>
          <w:numId w:val="12"/>
        </w:numPr>
        <w:rPr>
          <w:sz w:val="28"/>
          <w:szCs w:val="28"/>
        </w:rPr>
      </w:pPr>
      <w:r w:rsidRPr="00D20289">
        <w:rPr>
          <w:sz w:val="28"/>
          <w:szCs w:val="28"/>
        </w:rPr>
        <w:t>Перечень основной и дополнительной учебной литературы, необходимой для освоения дисциплины……………………………………………20</w:t>
      </w:r>
    </w:p>
    <w:p w:rsidR="008F3DAD" w:rsidRPr="00D20289" w:rsidRDefault="008F3DAD" w:rsidP="00085DF4">
      <w:pPr>
        <w:numPr>
          <w:ilvl w:val="0"/>
          <w:numId w:val="12"/>
        </w:numPr>
        <w:rPr>
          <w:sz w:val="28"/>
          <w:szCs w:val="28"/>
        </w:rPr>
      </w:pPr>
      <w:r w:rsidRPr="00D20289">
        <w:rPr>
          <w:sz w:val="28"/>
          <w:szCs w:val="28"/>
        </w:rPr>
        <w:t>Перечень ресурсов информационно-телекоммуникационной сети Интернет, необходимых для освоения дисциплины………</w:t>
      </w:r>
      <w:proofErr w:type="gramStart"/>
      <w:r w:rsidRPr="00D20289">
        <w:rPr>
          <w:sz w:val="28"/>
          <w:szCs w:val="28"/>
        </w:rPr>
        <w:t>…</w:t>
      </w:r>
      <w:r w:rsidR="000E4A99">
        <w:rPr>
          <w:sz w:val="28"/>
          <w:szCs w:val="28"/>
        </w:rPr>
        <w:t>….</w:t>
      </w:r>
      <w:proofErr w:type="gramEnd"/>
      <w:r w:rsidR="000E4A99">
        <w:rPr>
          <w:sz w:val="28"/>
          <w:szCs w:val="28"/>
        </w:rPr>
        <w:t>.</w:t>
      </w:r>
      <w:r w:rsidRPr="00D20289">
        <w:rPr>
          <w:sz w:val="28"/>
          <w:szCs w:val="28"/>
        </w:rPr>
        <w:t>…………21</w:t>
      </w:r>
    </w:p>
    <w:p w:rsidR="008F3DAD" w:rsidRPr="00D20289" w:rsidRDefault="000E4A99" w:rsidP="00085DF4">
      <w:pPr>
        <w:numPr>
          <w:ilvl w:val="0"/>
          <w:numId w:val="12"/>
        </w:numPr>
        <w:rPr>
          <w:sz w:val="28"/>
          <w:szCs w:val="28"/>
        </w:rPr>
      </w:pPr>
      <w:r>
        <w:rPr>
          <w:sz w:val="28"/>
          <w:szCs w:val="28"/>
        </w:rPr>
        <w:t>Методичес</w:t>
      </w:r>
      <w:r w:rsidR="008F3DAD" w:rsidRPr="00D20289">
        <w:rPr>
          <w:sz w:val="28"/>
          <w:szCs w:val="28"/>
        </w:rPr>
        <w:t>кие указания для обучающихся по освоению дисциплины…………</w:t>
      </w:r>
      <w:r>
        <w:rPr>
          <w:sz w:val="28"/>
          <w:szCs w:val="28"/>
        </w:rPr>
        <w:t>……………………………………………………………</w:t>
      </w:r>
      <w:proofErr w:type="gramStart"/>
      <w:r>
        <w:rPr>
          <w:sz w:val="28"/>
          <w:szCs w:val="28"/>
        </w:rPr>
        <w:t>...</w:t>
      </w:r>
      <w:r w:rsidR="008F3DAD" w:rsidRPr="00D20289">
        <w:rPr>
          <w:sz w:val="28"/>
          <w:szCs w:val="28"/>
        </w:rPr>
        <w:t>….</w:t>
      </w:r>
      <w:proofErr w:type="gramEnd"/>
      <w:r w:rsidR="008F3DAD" w:rsidRPr="00D20289">
        <w:rPr>
          <w:sz w:val="28"/>
          <w:szCs w:val="28"/>
        </w:rPr>
        <w:t>21</w:t>
      </w:r>
    </w:p>
    <w:p w:rsidR="008F3DAD" w:rsidRPr="00D20289" w:rsidRDefault="002F35E5" w:rsidP="00085DF4">
      <w:pPr>
        <w:numPr>
          <w:ilvl w:val="0"/>
          <w:numId w:val="12"/>
        </w:numPr>
        <w:rPr>
          <w:sz w:val="28"/>
          <w:szCs w:val="28"/>
        </w:rPr>
      </w:pPr>
      <w:r w:rsidRPr="00D20289">
        <w:rPr>
          <w:sz w:val="28"/>
          <w:szCs w:val="28"/>
        </w:rPr>
        <w:t xml:space="preserve">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информационно-справочных систем (при </w:t>
      </w:r>
      <w:r w:rsidRPr="00D20289">
        <w:rPr>
          <w:sz w:val="28"/>
          <w:szCs w:val="28"/>
        </w:rPr>
        <w:lastRenderedPageBreak/>
        <w:t>необходимости</w:t>
      </w:r>
      <w:proofErr w:type="gramStart"/>
      <w:r w:rsidRPr="00D20289">
        <w:rPr>
          <w:sz w:val="28"/>
          <w:szCs w:val="28"/>
        </w:rPr>
        <w:t>))…</w:t>
      </w:r>
      <w:proofErr w:type="gramEnd"/>
      <w:r w:rsidRPr="00D20289">
        <w:rPr>
          <w:sz w:val="28"/>
          <w:szCs w:val="28"/>
        </w:rPr>
        <w:t>……</w:t>
      </w:r>
      <w:r w:rsidR="000E4A99">
        <w:rPr>
          <w:sz w:val="28"/>
          <w:szCs w:val="28"/>
        </w:rPr>
        <w:t>……………………………………</w:t>
      </w:r>
      <w:r w:rsidRPr="00D20289">
        <w:rPr>
          <w:sz w:val="28"/>
          <w:szCs w:val="28"/>
        </w:rPr>
        <w:t>…………………21</w:t>
      </w:r>
    </w:p>
    <w:p w:rsidR="002F35E5" w:rsidRPr="00D20289" w:rsidRDefault="002F35E5" w:rsidP="00085DF4">
      <w:pPr>
        <w:numPr>
          <w:ilvl w:val="0"/>
          <w:numId w:val="12"/>
        </w:numPr>
        <w:rPr>
          <w:sz w:val="28"/>
          <w:szCs w:val="28"/>
        </w:rPr>
      </w:pPr>
      <w:r w:rsidRPr="00D20289">
        <w:rPr>
          <w:sz w:val="28"/>
          <w:szCs w:val="28"/>
        </w:rPr>
        <w:t>Описание материально-технической базы, необходимой для осуществления образовательного процесса по дисциплине……………</w:t>
      </w:r>
      <w:proofErr w:type="gramStart"/>
      <w:r w:rsidRPr="00D20289">
        <w:rPr>
          <w:sz w:val="28"/>
          <w:szCs w:val="28"/>
        </w:rPr>
        <w:t>……</w:t>
      </w:r>
      <w:r w:rsidR="000E4A99">
        <w:rPr>
          <w:sz w:val="28"/>
          <w:szCs w:val="28"/>
        </w:rPr>
        <w:t>.</w:t>
      </w:r>
      <w:proofErr w:type="gramEnd"/>
      <w:r w:rsidRPr="00D20289">
        <w:rPr>
          <w:sz w:val="28"/>
          <w:szCs w:val="28"/>
        </w:rPr>
        <w:t>……22</w:t>
      </w:r>
    </w:p>
    <w:p w:rsidR="002F35E5" w:rsidRPr="00D20289" w:rsidRDefault="002F35E5" w:rsidP="00085DF4">
      <w:pPr>
        <w:numPr>
          <w:ilvl w:val="0"/>
          <w:numId w:val="12"/>
        </w:numPr>
        <w:rPr>
          <w:sz w:val="28"/>
          <w:szCs w:val="28"/>
        </w:rPr>
      </w:pPr>
      <w:r w:rsidRPr="00D20289">
        <w:rPr>
          <w:sz w:val="28"/>
          <w:szCs w:val="28"/>
        </w:rPr>
        <w:t>Методические материалы к РПД…………………………</w:t>
      </w:r>
      <w:proofErr w:type="gramStart"/>
      <w:r w:rsidRPr="00D20289">
        <w:rPr>
          <w:sz w:val="28"/>
          <w:szCs w:val="28"/>
        </w:rPr>
        <w:t>……</w:t>
      </w:r>
      <w:r w:rsidR="000E4A99">
        <w:rPr>
          <w:sz w:val="28"/>
          <w:szCs w:val="28"/>
        </w:rPr>
        <w:t>.</w:t>
      </w:r>
      <w:proofErr w:type="gramEnd"/>
      <w:r w:rsidR="000E4A99">
        <w:rPr>
          <w:sz w:val="28"/>
          <w:szCs w:val="28"/>
        </w:rPr>
        <w:t>.</w:t>
      </w:r>
      <w:r w:rsidRPr="00D20289">
        <w:rPr>
          <w:sz w:val="28"/>
          <w:szCs w:val="28"/>
        </w:rPr>
        <w:t>………..22</w:t>
      </w:r>
    </w:p>
    <w:p w:rsidR="00D20289" w:rsidRPr="00D20289" w:rsidRDefault="002F35E5" w:rsidP="00085DF4">
      <w:pPr>
        <w:numPr>
          <w:ilvl w:val="1"/>
          <w:numId w:val="13"/>
        </w:numPr>
        <w:rPr>
          <w:sz w:val="28"/>
          <w:szCs w:val="28"/>
        </w:rPr>
      </w:pPr>
      <w:r w:rsidRPr="00D20289">
        <w:rPr>
          <w:sz w:val="28"/>
          <w:szCs w:val="28"/>
        </w:rPr>
        <w:t>Общие рекомендации по самостоятельной работе студентов…</w:t>
      </w:r>
      <w:r w:rsidR="000E4A99">
        <w:rPr>
          <w:sz w:val="28"/>
          <w:szCs w:val="28"/>
        </w:rPr>
        <w:t>.</w:t>
      </w:r>
      <w:r w:rsidRPr="00D20289">
        <w:rPr>
          <w:sz w:val="28"/>
          <w:szCs w:val="28"/>
        </w:rPr>
        <w:t xml:space="preserve">  22</w:t>
      </w:r>
    </w:p>
    <w:p w:rsidR="00D20289" w:rsidRPr="00D20289" w:rsidRDefault="00D20289" w:rsidP="00085DF4">
      <w:pPr>
        <w:numPr>
          <w:ilvl w:val="1"/>
          <w:numId w:val="13"/>
        </w:numPr>
        <w:rPr>
          <w:sz w:val="28"/>
          <w:szCs w:val="28"/>
        </w:rPr>
      </w:pPr>
      <w:r w:rsidRPr="00D20289">
        <w:rPr>
          <w:sz w:val="28"/>
          <w:szCs w:val="28"/>
        </w:rPr>
        <w:t>Методические рекомендации по освоению лекционного материала,</w:t>
      </w:r>
    </w:p>
    <w:p w:rsidR="00D20289" w:rsidRPr="00D20289" w:rsidRDefault="00D20289" w:rsidP="00085DF4">
      <w:pPr>
        <w:ind w:left="420"/>
        <w:rPr>
          <w:sz w:val="28"/>
          <w:szCs w:val="28"/>
        </w:rPr>
      </w:pPr>
      <w:r w:rsidRPr="00D20289">
        <w:rPr>
          <w:sz w:val="28"/>
          <w:szCs w:val="28"/>
        </w:rPr>
        <w:t>подготовке к лекциям………………………………</w:t>
      </w:r>
      <w:proofErr w:type="gramStart"/>
      <w:r w:rsidRPr="00D20289">
        <w:rPr>
          <w:sz w:val="28"/>
          <w:szCs w:val="28"/>
        </w:rPr>
        <w:t>…</w:t>
      </w:r>
      <w:r w:rsidR="000E4A99">
        <w:rPr>
          <w:sz w:val="28"/>
          <w:szCs w:val="28"/>
        </w:rPr>
        <w:t>….</w:t>
      </w:r>
      <w:proofErr w:type="gramEnd"/>
      <w:r w:rsidRPr="00D20289">
        <w:rPr>
          <w:sz w:val="28"/>
          <w:szCs w:val="28"/>
        </w:rPr>
        <w:t>………………….23</w:t>
      </w:r>
    </w:p>
    <w:p w:rsidR="00D20289" w:rsidRPr="00D20289" w:rsidRDefault="00D20289" w:rsidP="00085DF4">
      <w:pPr>
        <w:ind w:left="420"/>
        <w:rPr>
          <w:sz w:val="28"/>
          <w:szCs w:val="28"/>
        </w:rPr>
      </w:pPr>
      <w:r w:rsidRPr="00D20289">
        <w:rPr>
          <w:sz w:val="28"/>
          <w:szCs w:val="28"/>
        </w:rPr>
        <w:t xml:space="preserve">     12.3. Методические рекомендации по подготовке к практическим занятиям…</w:t>
      </w:r>
      <w:r w:rsidR="000E4A99">
        <w:rPr>
          <w:sz w:val="28"/>
          <w:szCs w:val="28"/>
        </w:rPr>
        <w:t>……………………………………………………………………</w:t>
      </w:r>
      <w:r w:rsidRPr="00D20289">
        <w:rPr>
          <w:sz w:val="28"/>
          <w:szCs w:val="28"/>
        </w:rPr>
        <w:t>……24</w:t>
      </w:r>
    </w:p>
    <w:p w:rsidR="002F35E5" w:rsidRPr="00D20289" w:rsidRDefault="002F35E5" w:rsidP="00085DF4">
      <w:pPr>
        <w:ind w:left="1140"/>
        <w:rPr>
          <w:sz w:val="28"/>
          <w:szCs w:val="28"/>
        </w:rPr>
      </w:pPr>
    </w:p>
    <w:p w:rsidR="002F35E5" w:rsidRPr="00D20289" w:rsidRDefault="002F35E5" w:rsidP="00085DF4">
      <w:pPr>
        <w:jc w:val="both"/>
        <w:rPr>
          <w:sz w:val="28"/>
          <w:szCs w:val="28"/>
        </w:rPr>
      </w:pPr>
    </w:p>
    <w:p w:rsidR="002F35E5" w:rsidRPr="00D20289" w:rsidRDefault="002F35E5" w:rsidP="00085DF4">
      <w:pPr>
        <w:ind w:left="720"/>
        <w:rPr>
          <w:sz w:val="28"/>
          <w:szCs w:val="28"/>
        </w:rPr>
      </w:pPr>
    </w:p>
    <w:p w:rsidR="005273FE" w:rsidRPr="00D20289" w:rsidRDefault="005273FE" w:rsidP="00085DF4">
      <w:pPr>
        <w:ind w:left="360"/>
        <w:rPr>
          <w:sz w:val="28"/>
          <w:szCs w:val="28"/>
        </w:rPr>
      </w:pPr>
    </w:p>
    <w:p w:rsidR="00B86CC3" w:rsidRDefault="00B86CC3" w:rsidP="00085DF4"/>
    <w:p w:rsidR="00B86CC3" w:rsidRDefault="00B86CC3" w:rsidP="00085DF4"/>
    <w:p w:rsidR="00201778" w:rsidRDefault="00201778" w:rsidP="00085DF4">
      <w:pPr>
        <w:widowControl w:val="0"/>
        <w:tabs>
          <w:tab w:val="right" w:leader="dot" w:pos="9781"/>
        </w:tabs>
        <w:rPr>
          <w:sz w:val="28"/>
          <w:szCs w:val="28"/>
        </w:rPr>
      </w:pPr>
    </w:p>
    <w:p w:rsidR="000E4A99" w:rsidRDefault="000E4A99" w:rsidP="00085DF4">
      <w:pPr>
        <w:widowControl w:val="0"/>
        <w:tabs>
          <w:tab w:val="right" w:leader="dot" w:pos="9781"/>
        </w:tabs>
        <w:rPr>
          <w:sz w:val="28"/>
          <w:szCs w:val="28"/>
        </w:rPr>
      </w:pPr>
    </w:p>
    <w:p w:rsidR="000E4A99" w:rsidRDefault="000E4A99" w:rsidP="00085DF4">
      <w:pPr>
        <w:widowControl w:val="0"/>
        <w:tabs>
          <w:tab w:val="right" w:leader="dot" w:pos="9781"/>
        </w:tabs>
        <w:rPr>
          <w:sz w:val="28"/>
          <w:szCs w:val="28"/>
        </w:rPr>
      </w:pPr>
    </w:p>
    <w:p w:rsidR="000E4A99" w:rsidRDefault="000E4A99" w:rsidP="00085DF4">
      <w:pPr>
        <w:widowControl w:val="0"/>
        <w:tabs>
          <w:tab w:val="right" w:leader="dot" w:pos="9781"/>
        </w:tabs>
        <w:rPr>
          <w:sz w:val="28"/>
          <w:szCs w:val="28"/>
        </w:rPr>
      </w:pPr>
    </w:p>
    <w:p w:rsidR="000E4A99" w:rsidRDefault="000E4A99" w:rsidP="00085DF4">
      <w:pPr>
        <w:widowControl w:val="0"/>
        <w:tabs>
          <w:tab w:val="right" w:leader="dot" w:pos="9781"/>
        </w:tabs>
        <w:rPr>
          <w:sz w:val="28"/>
          <w:szCs w:val="28"/>
        </w:rPr>
      </w:pPr>
    </w:p>
    <w:p w:rsidR="000E4A99" w:rsidRDefault="000E4A99" w:rsidP="00085DF4">
      <w:pPr>
        <w:widowControl w:val="0"/>
        <w:tabs>
          <w:tab w:val="right" w:leader="dot" w:pos="9781"/>
        </w:tabs>
        <w:rPr>
          <w:sz w:val="28"/>
          <w:szCs w:val="28"/>
        </w:rPr>
      </w:pPr>
    </w:p>
    <w:p w:rsidR="000E4A99" w:rsidRDefault="000E4A99" w:rsidP="00085DF4">
      <w:pPr>
        <w:widowControl w:val="0"/>
        <w:tabs>
          <w:tab w:val="right" w:leader="dot" w:pos="9781"/>
        </w:tabs>
        <w:rPr>
          <w:sz w:val="28"/>
          <w:szCs w:val="28"/>
        </w:rPr>
      </w:pPr>
    </w:p>
    <w:p w:rsidR="000E4A99" w:rsidRDefault="000E4A99" w:rsidP="00085DF4">
      <w:pPr>
        <w:widowControl w:val="0"/>
        <w:tabs>
          <w:tab w:val="right" w:leader="dot" w:pos="9781"/>
        </w:tabs>
        <w:rPr>
          <w:sz w:val="28"/>
          <w:szCs w:val="28"/>
        </w:rPr>
      </w:pPr>
    </w:p>
    <w:p w:rsidR="000E4A99" w:rsidRDefault="000E4A99" w:rsidP="00085DF4">
      <w:pPr>
        <w:widowControl w:val="0"/>
        <w:tabs>
          <w:tab w:val="right" w:leader="dot" w:pos="9781"/>
        </w:tabs>
        <w:rPr>
          <w:sz w:val="28"/>
          <w:szCs w:val="28"/>
        </w:rPr>
      </w:pPr>
    </w:p>
    <w:p w:rsidR="000E4A99" w:rsidRDefault="000E4A99" w:rsidP="00085DF4">
      <w:pPr>
        <w:widowControl w:val="0"/>
        <w:tabs>
          <w:tab w:val="right" w:leader="dot" w:pos="9781"/>
        </w:tabs>
        <w:rPr>
          <w:sz w:val="28"/>
          <w:szCs w:val="28"/>
        </w:rPr>
      </w:pPr>
    </w:p>
    <w:p w:rsidR="000E4A99" w:rsidRDefault="000E4A99" w:rsidP="00085DF4">
      <w:pPr>
        <w:widowControl w:val="0"/>
        <w:tabs>
          <w:tab w:val="right" w:leader="dot" w:pos="9781"/>
        </w:tabs>
        <w:rPr>
          <w:sz w:val="28"/>
          <w:szCs w:val="28"/>
        </w:rPr>
      </w:pPr>
    </w:p>
    <w:p w:rsidR="000E4A99" w:rsidRDefault="000E4A99" w:rsidP="00085DF4">
      <w:pPr>
        <w:widowControl w:val="0"/>
        <w:tabs>
          <w:tab w:val="right" w:leader="dot" w:pos="9781"/>
        </w:tabs>
        <w:rPr>
          <w:sz w:val="28"/>
          <w:szCs w:val="28"/>
        </w:rPr>
      </w:pPr>
    </w:p>
    <w:p w:rsidR="000E4A99" w:rsidRDefault="000E4A99" w:rsidP="00085DF4">
      <w:pPr>
        <w:widowControl w:val="0"/>
        <w:tabs>
          <w:tab w:val="right" w:leader="dot" w:pos="9781"/>
        </w:tabs>
        <w:rPr>
          <w:sz w:val="28"/>
          <w:szCs w:val="28"/>
        </w:rPr>
      </w:pPr>
    </w:p>
    <w:p w:rsidR="000E4A99" w:rsidRDefault="000E4A99" w:rsidP="00085DF4">
      <w:pPr>
        <w:widowControl w:val="0"/>
        <w:tabs>
          <w:tab w:val="right" w:leader="dot" w:pos="9781"/>
        </w:tabs>
        <w:rPr>
          <w:sz w:val="28"/>
          <w:szCs w:val="28"/>
        </w:rPr>
      </w:pPr>
    </w:p>
    <w:p w:rsidR="000E4A99" w:rsidRDefault="000E4A99" w:rsidP="00085DF4">
      <w:pPr>
        <w:widowControl w:val="0"/>
        <w:tabs>
          <w:tab w:val="right" w:leader="dot" w:pos="9781"/>
        </w:tabs>
        <w:rPr>
          <w:sz w:val="28"/>
          <w:szCs w:val="28"/>
        </w:rPr>
      </w:pPr>
    </w:p>
    <w:p w:rsidR="000E4A99" w:rsidRDefault="000E4A99" w:rsidP="00085DF4">
      <w:pPr>
        <w:widowControl w:val="0"/>
        <w:tabs>
          <w:tab w:val="right" w:leader="dot" w:pos="9781"/>
        </w:tabs>
        <w:rPr>
          <w:sz w:val="28"/>
          <w:szCs w:val="28"/>
        </w:rPr>
      </w:pPr>
    </w:p>
    <w:p w:rsidR="000E4A99" w:rsidRDefault="000E4A99" w:rsidP="00085DF4">
      <w:pPr>
        <w:widowControl w:val="0"/>
        <w:tabs>
          <w:tab w:val="right" w:leader="dot" w:pos="9781"/>
        </w:tabs>
        <w:rPr>
          <w:sz w:val="28"/>
          <w:szCs w:val="28"/>
        </w:rPr>
      </w:pPr>
    </w:p>
    <w:p w:rsidR="000E4A99" w:rsidRDefault="000E4A99" w:rsidP="00085DF4">
      <w:pPr>
        <w:widowControl w:val="0"/>
        <w:tabs>
          <w:tab w:val="right" w:leader="dot" w:pos="9781"/>
        </w:tabs>
        <w:rPr>
          <w:sz w:val="28"/>
          <w:szCs w:val="28"/>
        </w:rPr>
      </w:pPr>
    </w:p>
    <w:p w:rsidR="000E4A99" w:rsidRDefault="000E4A99" w:rsidP="00085DF4">
      <w:pPr>
        <w:widowControl w:val="0"/>
        <w:tabs>
          <w:tab w:val="right" w:leader="dot" w:pos="9781"/>
        </w:tabs>
        <w:rPr>
          <w:sz w:val="28"/>
          <w:szCs w:val="28"/>
        </w:rPr>
      </w:pPr>
    </w:p>
    <w:p w:rsidR="000E4A99" w:rsidRDefault="000E4A99" w:rsidP="00085DF4">
      <w:pPr>
        <w:widowControl w:val="0"/>
        <w:tabs>
          <w:tab w:val="right" w:leader="dot" w:pos="9781"/>
        </w:tabs>
        <w:rPr>
          <w:sz w:val="28"/>
          <w:szCs w:val="28"/>
        </w:rPr>
      </w:pPr>
    </w:p>
    <w:p w:rsidR="000E4A99" w:rsidRPr="00184D41" w:rsidRDefault="000E4A99" w:rsidP="00085DF4">
      <w:pPr>
        <w:widowControl w:val="0"/>
        <w:tabs>
          <w:tab w:val="right" w:leader="dot" w:pos="9781"/>
        </w:tabs>
        <w:rPr>
          <w:sz w:val="28"/>
          <w:szCs w:val="28"/>
        </w:rPr>
      </w:pPr>
    </w:p>
    <w:p w:rsidR="00755357" w:rsidRPr="00ED580F" w:rsidRDefault="00085DF4" w:rsidP="00085DF4">
      <w:pPr>
        <w:pStyle w:val="ad"/>
        <w:widowControl w:val="0"/>
        <w:suppressAutoHyphens/>
        <w:spacing w:after="0" w:line="240" w:lineRule="auto"/>
        <w:ind w:left="0"/>
        <w:jc w:val="center"/>
        <w:rPr>
          <w:rFonts w:ascii="Times New Roman" w:hAnsi="Times New Roman"/>
          <w:b/>
          <w:sz w:val="28"/>
          <w:szCs w:val="28"/>
        </w:rPr>
      </w:pPr>
      <w:r>
        <w:rPr>
          <w:rFonts w:ascii="Times New Roman" w:hAnsi="Times New Roman"/>
          <w:b/>
          <w:sz w:val="28"/>
          <w:szCs w:val="28"/>
        </w:rPr>
        <w:br w:type="page"/>
      </w:r>
      <w:r w:rsidR="007F7AFC" w:rsidRPr="00ED580F">
        <w:rPr>
          <w:rFonts w:ascii="Times New Roman" w:hAnsi="Times New Roman"/>
          <w:b/>
          <w:sz w:val="28"/>
          <w:szCs w:val="28"/>
        </w:rPr>
        <w:lastRenderedPageBreak/>
        <w:t>Рабочая программа дисциплины</w:t>
      </w:r>
    </w:p>
    <w:p w:rsidR="00755357" w:rsidRPr="00ED580F" w:rsidRDefault="00734EB7" w:rsidP="00085DF4">
      <w:pPr>
        <w:pStyle w:val="ad"/>
        <w:widowControl w:val="0"/>
        <w:suppressAutoHyphens/>
        <w:spacing w:after="0" w:line="240" w:lineRule="auto"/>
        <w:ind w:left="0"/>
        <w:jc w:val="center"/>
        <w:rPr>
          <w:rFonts w:ascii="Times New Roman" w:hAnsi="Times New Roman"/>
          <w:b/>
          <w:sz w:val="28"/>
          <w:szCs w:val="28"/>
        </w:rPr>
      </w:pPr>
      <w:r>
        <w:rPr>
          <w:rFonts w:ascii="Times New Roman" w:hAnsi="Times New Roman"/>
          <w:b/>
          <w:sz w:val="28"/>
          <w:szCs w:val="28"/>
        </w:rPr>
        <w:t>«Экономико-правовые основы рынка программного обеспечения</w:t>
      </w:r>
      <w:r w:rsidR="00833BC4" w:rsidRPr="00ED580F">
        <w:rPr>
          <w:rFonts w:ascii="Times New Roman" w:hAnsi="Times New Roman"/>
          <w:b/>
          <w:sz w:val="28"/>
          <w:szCs w:val="28"/>
        </w:rPr>
        <w:t>»</w:t>
      </w:r>
    </w:p>
    <w:p w:rsidR="007F7AFC" w:rsidRDefault="00833BC4" w:rsidP="00085DF4">
      <w:pPr>
        <w:pStyle w:val="ad"/>
        <w:widowControl w:val="0"/>
        <w:suppressAutoHyphens/>
        <w:spacing w:after="0" w:line="240" w:lineRule="auto"/>
        <w:ind w:left="0"/>
        <w:jc w:val="center"/>
        <w:rPr>
          <w:rFonts w:ascii="Times New Roman" w:hAnsi="Times New Roman"/>
          <w:sz w:val="28"/>
          <w:szCs w:val="28"/>
        </w:rPr>
      </w:pPr>
      <w:r w:rsidRPr="00833BC4">
        <w:rPr>
          <w:rFonts w:ascii="Times New Roman" w:hAnsi="Times New Roman"/>
          <w:sz w:val="28"/>
          <w:szCs w:val="28"/>
        </w:rPr>
        <w:t>для магистров направления подготовки 09.04.03 Прикладная информатика профиля «Прикладная информатика в информационной сфере»</w:t>
      </w:r>
    </w:p>
    <w:p w:rsidR="007F7AFC" w:rsidRPr="00715B57" w:rsidRDefault="00473A0A" w:rsidP="00085DF4">
      <w:pPr>
        <w:pStyle w:val="1"/>
        <w:widowControl w:val="0"/>
        <w:spacing w:before="0" w:after="0"/>
        <w:ind w:firstLine="567"/>
        <w:jc w:val="both"/>
        <w:rPr>
          <w:rFonts w:ascii="Times New Roman" w:hAnsi="Times New Roman"/>
          <w:sz w:val="28"/>
          <w:szCs w:val="28"/>
        </w:rPr>
      </w:pPr>
      <w:bookmarkStart w:id="0" w:name="_Toc466817081"/>
      <w:r>
        <w:rPr>
          <w:rFonts w:ascii="Times New Roman" w:hAnsi="Times New Roman"/>
          <w:sz w:val="28"/>
          <w:szCs w:val="28"/>
        </w:rPr>
        <w:t>1</w:t>
      </w:r>
      <w:r w:rsidR="007F7AFC" w:rsidRPr="00715B57">
        <w:rPr>
          <w:rFonts w:ascii="Times New Roman" w:hAnsi="Times New Roman"/>
          <w:sz w:val="28"/>
          <w:szCs w:val="28"/>
        </w:rPr>
        <w:t>. Перечень планируемых результатов обучения по дисциплине, соотнесенных с планируемыми результатами освоения образовательной программы</w:t>
      </w:r>
      <w:bookmarkEnd w:id="0"/>
    </w:p>
    <w:p w:rsidR="007F7AFC" w:rsidRPr="00813316" w:rsidRDefault="007F7AFC" w:rsidP="00085DF4">
      <w:pPr>
        <w:pStyle w:val="2"/>
        <w:widowControl w:val="0"/>
        <w:spacing w:before="0" w:after="0"/>
        <w:ind w:left="567"/>
        <w:rPr>
          <w:rFonts w:ascii="Times New Roman" w:hAnsi="Times New Roman"/>
          <w:i w:val="0"/>
        </w:rPr>
      </w:pPr>
      <w:bookmarkStart w:id="1" w:name="_Toc466817082"/>
      <w:r w:rsidRPr="00813316">
        <w:rPr>
          <w:rFonts w:ascii="Times New Roman" w:hAnsi="Times New Roman"/>
          <w:i w:val="0"/>
        </w:rPr>
        <w:t>Цель и задачи изучения дисциплины</w:t>
      </w:r>
      <w:bookmarkEnd w:id="1"/>
      <w:r w:rsidRPr="00813316">
        <w:rPr>
          <w:rFonts w:ascii="Times New Roman" w:hAnsi="Times New Roman"/>
          <w:i w:val="0"/>
        </w:rPr>
        <w:t xml:space="preserve"> </w:t>
      </w:r>
    </w:p>
    <w:p w:rsidR="009C6D9A" w:rsidRPr="00F73A8C" w:rsidRDefault="003959D1" w:rsidP="00085DF4">
      <w:pPr>
        <w:tabs>
          <w:tab w:val="left" w:pos="284"/>
          <w:tab w:val="left" w:pos="567"/>
        </w:tabs>
        <w:ind w:firstLine="567"/>
        <w:jc w:val="both"/>
        <w:rPr>
          <w:sz w:val="28"/>
          <w:szCs w:val="28"/>
        </w:rPr>
      </w:pPr>
      <w:r w:rsidRPr="00E538BF">
        <w:rPr>
          <w:i/>
          <w:sz w:val="28"/>
          <w:szCs w:val="28"/>
        </w:rPr>
        <w:t>Цель</w:t>
      </w:r>
      <w:r w:rsidRPr="00DF4799">
        <w:rPr>
          <w:sz w:val="28"/>
          <w:szCs w:val="28"/>
        </w:rPr>
        <w:t>:</w:t>
      </w:r>
      <w:r w:rsidR="009C6D9A">
        <w:rPr>
          <w:sz w:val="28"/>
          <w:szCs w:val="28"/>
        </w:rPr>
        <w:t xml:space="preserve"> </w:t>
      </w:r>
      <w:r w:rsidR="009C6D9A" w:rsidRPr="00D039D9">
        <w:rPr>
          <w:sz w:val="28"/>
          <w:szCs w:val="28"/>
        </w:rPr>
        <w:t xml:space="preserve">Основной </w:t>
      </w:r>
      <w:r w:rsidR="009C6D9A" w:rsidRPr="00160ADD">
        <w:rPr>
          <w:sz w:val="28"/>
          <w:szCs w:val="28"/>
        </w:rPr>
        <w:t>целью</w:t>
      </w:r>
      <w:r w:rsidR="009C6D9A" w:rsidRPr="00D039D9">
        <w:rPr>
          <w:sz w:val="28"/>
          <w:szCs w:val="28"/>
        </w:rPr>
        <w:t xml:space="preserve"> изучения учебной дисциплины является получение студентами достаточно полного представления о сущности и продуктах интеллектуального творческого труда вообще</w:t>
      </w:r>
      <w:r w:rsidR="009C6D9A">
        <w:rPr>
          <w:sz w:val="28"/>
          <w:szCs w:val="28"/>
        </w:rPr>
        <w:t xml:space="preserve"> </w:t>
      </w:r>
      <w:proofErr w:type="gramStart"/>
      <w:r w:rsidR="009C6D9A">
        <w:rPr>
          <w:sz w:val="28"/>
          <w:szCs w:val="28"/>
        </w:rPr>
        <w:t>(</w:t>
      </w:r>
      <w:r w:rsidR="009C6D9A" w:rsidRPr="00D039D9">
        <w:rPr>
          <w:sz w:val="28"/>
          <w:szCs w:val="28"/>
        </w:rPr>
        <w:t xml:space="preserve"> и</w:t>
      </w:r>
      <w:proofErr w:type="gramEnd"/>
      <w:r w:rsidR="009C6D9A" w:rsidRPr="00D039D9">
        <w:rPr>
          <w:sz w:val="28"/>
          <w:szCs w:val="28"/>
        </w:rPr>
        <w:t xml:space="preserve"> в направлениях разработки</w:t>
      </w:r>
      <w:r w:rsidR="009C6D9A">
        <w:rPr>
          <w:sz w:val="28"/>
          <w:szCs w:val="28"/>
        </w:rPr>
        <w:t xml:space="preserve"> и</w:t>
      </w:r>
      <w:r w:rsidR="009C6D9A" w:rsidRPr="00D039D9">
        <w:rPr>
          <w:sz w:val="28"/>
          <w:szCs w:val="28"/>
        </w:rPr>
        <w:t xml:space="preserve"> внедрения программного обеспечения компьютеров и компьютерных информационных систем в частности</w:t>
      </w:r>
      <w:r w:rsidR="009C6D9A">
        <w:rPr>
          <w:sz w:val="28"/>
          <w:szCs w:val="28"/>
        </w:rPr>
        <w:t>)</w:t>
      </w:r>
      <w:r w:rsidR="009C6D9A" w:rsidRPr="00D039D9">
        <w:rPr>
          <w:sz w:val="28"/>
          <w:szCs w:val="28"/>
        </w:rPr>
        <w:t>, а так же о законах и закономерностях, которые регулируют экономические и правовые процессы на рынке</w:t>
      </w:r>
      <w:r w:rsidR="009C6D9A" w:rsidRPr="00D039D9">
        <w:rPr>
          <w:color w:val="FF0000"/>
          <w:sz w:val="28"/>
          <w:szCs w:val="28"/>
        </w:rPr>
        <w:t xml:space="preserve"> </w:t>
      </w:r>
      <w:r w:rsidR="009C6D9A" w:rsidRPr="00D039D9">
        <w:rPr>
          <w:sz w:val="28"/>
          <w:szCs w:val="28"/>
        </w:rPr>
        <w:t>программной продукции.</w:t>
      </w:r>
    </w:p>
    <w:p w:rsidR="003959D1" w:rsidRDefault="003959D1" w:rsidP="00085DF4">
      <w:pPr>
        <w:widowControl w:val="0"/>
        <w:ind w:firstLine="709"/>
        <w:jc w:val="both"/>
        <w:rPr>
          <w:sz w:val="28"/>
          <w:szCs w:val="28"/>
        </w:rPr>
      </w:pPr>
      <w:r w:rsidRPr="00E538BF">
        <w:rPr>
          <w:i/>
          <w:sz w:val="28"/>
          <w:szCs w:val="28"/>
        </w:rPr>
        <w:t>Задачи</w:t>
      </w:r>
      <w:r w:rsidRPr="00DF4799">
        <w:rPr>
          <w:sz w:val="28"/>
          <w:szCs w:val="28"/>
        </w:rPr>
        <w:t>:</w:t>
      </w:r>
    </w:p>
    <w:p w:rsidR="009C6D9A" w:rsidRDefault="009C6D9A" w:rsidP="00085DF4">
      <w:pPr>
        <w:tabs>
          <w:tab w:val="left" w:pos="284"/>
          <w:tab w:val="left" w:pos="567"/>
        </w:tabs>
        <w:suppressAutoHyphens/>
        <w:ind w:firstLine="567"/>
        <w:jc w:val="both"/>
        <w:rPr>
          <w:sz w:val="28"/>
          <w:szCs w:val="28"/>
        </w:rPr>
      </w:pPr>
      <w:r>
        <w:rPr>
          <w:sz w:val="28"/>
          <w:szCs w:val="28"/>
        </w:rPr>
        <w:t xml:space="preserve">  1.  </w:t>
      </w:r>
      <w:proofErr w:type="gramStart"/>
      <w:r>
        <w:rPr>
          <w:sz w:val="28"/>
          <w:szCs w:val="28"/>
        </w:rPr>
        <w:t>Получение  достаточно</w:t>
      </w:r>
      <w:proofErr w:type="gramEnd"/>
      <w:r>
        <w:rPr>
          <w:sz w:val="28"/>
          <w:szCs w:val="28"/>
        </w:rPr>
        <w:t xml:space="preserve"> полного  представления  о  формировании и функционировании  рынка  программного  обеспечения, с учетом  особенностей  специфической  товарной  продукции;</w:t>
      </w:r>
    </w:p>
    <w:p w:rsidR="009C6D9A" w:rsidRDefault="009C6D9A" w:rsidP="00085DF4">
      <w:pPr>
        <w:tabs>
          <w:tab w:val="left" w:pos="284"/>
          <w:tab w:val="left" w:pos="567"/>
        </w:tabs>
        <w:suppressAutoHyphens/>
        <w:ind w:firstLine="567"/>
        <w:jc w:val="both"/>
        <w:rPr>
          <w:sz w:val="28"/>
          <w:szCs w:val="28"/>
        </w:rPr>
      </w:pPr>
      <w:r>
        <w:rPr>
          <w:sz w:val="28"/>
          <w:szCs w:val="28"/>
        </w:rPr>
        <w:t xml:space="preserve">  2.  </w:t>
      </w:r>
      <w:proofErr w:type="gramStart"/>
      <w:r>
        <w:rPr>
          <w:sz w:val="28"/>
          <w:szCs w:val="28"/>
        </w:rPr>
        <w:t>Ознакомление  и</w:t>
      </w:r>
      <w:proofErr w:type="gramEnd"/>
      <w:r>
        <w:rPr>
          <w:sz w:val="28"/>
          <w:szCs w:val="28"/>
        </w:rPr>
        <w:t xml:space="preserve">  познание  особенностей  регуляторных  возможностей  государства  по  организации  функционирования  рынка  программного  обеспечения внутри  страны;</w:t>
      </w:r>
    </w:p>
    <w:p w:rsidR="009C6D9A" w:rsidRDefault="009C6D9A" w:rsidP="00085DF4">
      <w:pPr>
        <w:tabs>
          <w:tab w:val="left" w:pos="284"/>
          <w:tab w:val="left" w:pos="567"/>
        </w:tabs>
        <w:suppressAutoHyphens/>
        <w:ind w:firstLine="567"/>
        <w:jc w:val="both"/>
        <w:rPr>
          <w:sz w:val="28"/>
          <w:szCs w:val="28"/>
        </w:rPr>
      </w:pPr>
      <w:r>
        <w:rPr>
          <w:sz w:val="28"/>
          <w:szCs w:val="28"/>
        </w:rPr>
        <w:t xml:space="preserve">  3. </w:t>
      </w:r>
      <w:proofErr w:type="gramStart"/>
      <w:r>
        <w:rPr>
          <w:sz w:val="28"/>
          <w:szCs w:val="28"/>
        </w:rPr>
        <w:t>Ознакомление  и</w:t>
      </w:r>
      <w:proofErr w:type="gramEnd"/>
      <w:r>
        <w:rPr>
          <w:sz w:val="28"/>
          <w:szCs w:val="28"/>
        </w:rPr>
        <w:t xml:space="preserve">  познание  особенностей  межгосударственных  регуляторных  возможностей  функционирования  рынка  программного  обеспечения</w:t>
      </w:r>
      <w:r w:rsidRPr="00F73A8C">
        <w:rPr>
          <w:sz w:val="28"/>
          <w:szCs w:val="28"/>
        </w:rPr>
        <w:t xml:space="preserve"> </w:t>
      </w:r>
      <w:r>
        <w:rPr>
          <w:sz w:val="28"/>
          <w:szCs w:val="28"/>
        </w:rPr>
        <w:t>;</w:t>
      </w:r>
    </w:p>
    <w:p w:rsidR="009C6D9A" w:rsidRDefault="009C6D9A" w:rsidP="00085DF4">
      <w:pPr>
        <w:tabs>
          <w:tab w:val="left" w:pos="284"/>
          <w:tab w:val="left" w:pos="567"/>
        </w:tabs>
        <w:suppressAutoHyphens/>
        <w:ind w:firstLine="567"/>
        <w:jc w:val="both"/>
        <w:rPr>
          <w:sz w:val="28"/>
          <w:szCs w:val="28"/>
        </w:rPr>
      </w:pPr>
      <w:r>
        <w:rPr>
          <w:sz w:val="28"/>
          <w:szCs w:val="28"/>
        </w:rPr>
        <w:t xml:space="preserve">4.  </w:t>
      </w:r>
      <w:r w:rsidRPr="00D039D9">
        <w:rPr>
          <w:sz w:val="28"/>
          <w:szCs w:val="28"/>
        </w:rPr>
        <w:t>Реализация процесса планомерного</w:t>
      </w:r>
      <w:r>
        <w:rPr>
          <w:sz w:val="28"/>
          <w:szCs w:val="28"/>
        </w:rPr>
        <w:t xml:space="preserve"> освоения материала курса путем </w:t>
      </w:r>
      <w:r w:rsidRPr="00D039D9">
        <w:rPr>
          <w:sz w:val="28"/>
          <w:szCs w:val="28"/>
        </w:rPr>
        <w:t>сочетания лекционных и семинарских занятий и вовлечение студентов в активные дискуссии;</w:t>
      </w:r>
    </w:p>
    <w:p w:rsidR="007F7AFC" w:rsidRPr="00D303DB" w:rsidRDefault="00D303DB" w:rsidP="00085DF4">
      <w:pPr>
        <w:pStyle w:val="2"/>
        <w:widowControl w:val="0"/>
        <w:spacing w:before="0" w:after="0"/>
        <w:ind w:left="567"/>
        <w:rPr>
          <w:rFonts w:ascii="Times New Roman" w:hAnsi="Times New Roman"/>
          <w:i w:val="0"/>
        </w:rPr>
      </w:pPr>
      <w:bookmarkStart w:id="2" w:name="_Toc466817083"/>
      <w:r w:rsidRPr="00D303DB">
        <w:rPr>
          <w:rFonts w:ascii="Times New Roman" w:hAnsi="Times New Roman"/>
          <w:i w:val="0"/>
        </w:rPr>
        <w:t>Ожидаемые результаты освоения дисциплины</w:t>
      </w:r>
      <w:bookmarkEnd w:id="2"/>
    </w:p>
    <w:p w:rsidR="007F7AFC" w:rsidRPr="00002AC4" w:rsidRDefault="007F7AFC" w:rsidP="00085DF4">
      <w:pPr>
        <w:widowControl w:val="0"/>
        <w:suppressAutoHyphens/>
        <w:ind w:firstLine="567"/>
        <w:jc w:val="both"/>
        <w:rPr>
          <w:sz w:val="28"/>
          <w:szCs w:val="28"/>
        </w:rPr>
      </w:pPr>
      <w:r w:rsidRPr="00002AC4">
        <w:rPr>
          <w:sz w:val="28"/>
          <w:szCs w:val="28"/>
        </w:rPr>
        <w:t>В результате освоения дисциплины должны быть сформированы следующие компетенции:</w:t>
      </w:r>
    </w:p>
    <w:p w:rsidR="007F7AFC" w:rsidRPr="00064452" w:rsidRDefault="00613218" w:rsidP="00085DF4">
      <w:pPr>
        <w:widowControl w:val="0"/>
        <w:suppressAutoHyphens/>
        <w:ind w:firstLine="567"/>
        <w:jc w:val="both"/>
        <w:rPr>
          <w:b/>
          <w:sz w:val="28"/>
          <w:szCs w:val="28"/>
        </w:rPr>
      </w:pPr>
      <w:r>
        <w:rPr>
          <w:b/>
          <w:sz w:val="28"/>
          <w:szCs w:val="28"/>
        </w:rPr>
        <w:t>Профессиональные компетенции (П</w:t>
      </w:r>
      <w:r w:rsidR="007F7AFC" w:rsidRPr="00064452">
        <w:rPr>
          <w:b/>
          <w:sz w:val="28"/>
          <w:szCs w:val="28"/>
        </w:rPr>
        <w:t>К):</w:t>
      </w:r>
    </w:p>
    <w:p w:rsidR="00EB0FB7" w:rsidRPr="00613218" w:rsidRDefault="00613218" w:rsidP="00085DF4">
      <w:pPr>
        <w:widowControl w:val="0"/>
        <w:numPr>
          <w:ilvl w:val="0"/>
          <w:numId w:val="2"/>
        </w:numPr>
        <w:suppressAutoHyphens/>
        <w:ind w:firstLine="567"/>
        <w:jc w:val="both"/>
        <w:rPr>
          <w:sz w:val="28"/>
          <w:szCs w:val="28"/>
        </w:rPr>
      </w:pPr>
      <w:r w:rsidRPr="00613218">
        <w:rPr>
          <w:sz w:val="28"/>
          <w:szCs w:val="28"/>
        </w:rPr>
        <w:t>Способностью проводить анализ экономической эффективности ИС, оценивать проектные затраты и риски (ПК-6)</w:t>
      </w:r>
      <w:r>
        <w:rPr>
          <w:sz w:val="28"/>
          <w:szCs w:val="28"/>
        </w:rPr>
        <w:t>;</w:t>
      </w:r>
      <w:r w:rsidRPr="00613218">
        <w:rPr>
          <w:sz w:val="28"/>
          <w:szCs w:val="28"/>
        </w:rPr>
        <w:t xml:space="preserve"> </w:t>
      </w:r>
    </w:p>
    <w:p w:rsidR="00613218" w:rsidRDefault="00613218" w:rsidP="00085DF4">
      <w:pPr>
        <w:widowControl w:val="0"/>
        <w:numPr>
          <w:ilvl w:val="0"/>
          <w:numId w:val="2"/>
        </w:numPr>
        <w:suppressAutoHyphens/>
        <w:ind w:firstLine="567"/>
        <w:jc w:val="both"/>
        <w:rPr>
          <w:sz w:val="28"/>
          <w:szCs w:val="28"/>
        </w:rPr>
      </w:pPr>
      <w:r w:rsidRPr="00613218">
        <w:rPr>
          <w:sz w:val="28"/>
          <w:szCs w:val="28"/>
        </w:rPr>
        <w:t xml:space="preserve">Способностью принимать эффективные проектные решения </w:t>
      </w:r>
      <w:r>
        <w:rPr>
          <w:sz w:val="28"/>
          <w:szCs w:val="28"/>
        </w:rPr>
        <w:t>в условиях неопределенности и риска (ПК-14);</w:t>
      </w:r>
    </w:p>
    <w:p w:rsidR="00613218" w:rsidRPr="00613218" w:rsidRDefault="00613218" w:rsidP="00085DF4">
      <w:pPr>
        <w:widowControl w:val="0"/>
        <w:numPr>
          <w:ilvl w:val="0"/>
          <w:numId w:val="2"/>
        </w:numPr>
        <w:suppressAutoHyphens/>
        <w:ind w:firstLine="567"/>
        <w:jc w:val="both"/>
        <w:rPr>
          <w:sz w:val="28"/>
          <w:szCs w:val="28"/>
        </w:rPr>
      </w:pPr>
      <w:r>
        <w:rPr>
          <w:sz w:val="28"/>
          <w:szCs w:val="28"/>
        </w:rPr>
        <w:t>Способностью формировать стратегию информатизации прикладных процессов и создания прикладных ИС в соответствии со стратегией развития предприятий (ПК-15).</w:t>
      </w:r>
    </w:p>
    <w:p w:rsidR="00EB0FB7" w:rsidRPr="00810CD4" w:rsidRDefault="00EB0FB7" w:rsidP="00085DF4">
      <w:pPr>
        <w:widowControl w:val="0"/>
        <w:suppressAutoHyphens/>
        <w:ind w:firstLine="567"/>
        <w:jc w:val="both"/>
        <w:rPr>
          <w:b/>
          <w:sz w:val="28"/>
          <w:szCs w:val="28"/>
        </w:rPr>
      </w:pPr>
      <w:proofErr w:type="spellStart"/>
      <w:r w:rsidRPr="00810CD4">
        <w:rPr>
          <w:b/>
          <w:sz w:val="28"/>
          <w:szCs w:val="28"/>
        </w:rPr>
        <w:t>Сформированность</w:t>
      </w:r>
      <w:proofErr w:type="spellEnd"/>
      <w:r w:rsidRPr="00810CD4">
        <w:rPr>
          <w:b/>
          <w:sz w:val="28"/>
          <w:szCs w:val="28"/>
        </w:rPr>
        <w:t xml:space="preserve"> указанных компетенций определяется тем, что студент должен </w:t>
      </w:r>
    </w:p>
    <w:p w:rsidR="00AC170C" w:rsidRDefault="00AC170C" w:rsidP="00085DF4">
      <w:pPr>
        <w:widowControl w:val="0"/>
        <w:ind w:firstLine="709"/>
        <w:jc w:val="both"/>
        <w:rPr>
          <w:b/>
          <w:sz w:val="28"/>
          <w:szCs w:val="28"/>
        </w:rPr>
      </w:pPr>
      <w:r>
        <w:rPr>
          <w:b/>
          <w:sz w:val="28"/>
          <w:szCs w:val="28"/>
        </w:rPr>
        <w:t>з</w:t>
      </w:r>
      <w:r w:rsidRPr="00DF4799">
        <w:rPr>
          <w:b/>
          <w:sz w:val="28"/>
          <w:szCs w:val="28"/>
        </w:rPr>
        <w:t>нать:</w:t>
      </w:r>
    </w:p>
    <w:p w:rsidR="00613218" w:rsidRPr="0017047A" w:rsidRDefault="00613218" w:rsidP="00085DF4">
      <w:pPr>
        <w:pStyle w:val="27"/>
        <w:numPr>
          <w:ilvl w:val="0"/>
          <w:numId w:val="9"/>
        </w:numPr>
        <w:jc w:val="both"/>
        <w:rPr>
          <w:sz w:val="28"/>
          <w:szCs w:val="28"/>
        </w:rPr>
      </w:pPr>
      <w:r w:rsidRPr="0017047A">
        <w:rPr>
          <w:sz w:val="28"/>
          <w:szCs w:val="28"/>
        </w:rPr>
        <w:t>сущ</w:t>
      </w:r>
      <w:r>
        <w:rPr>
          <w:sz w:val="28"/>
          <w:szCs w:val="28"/>
        </w:rPr>
        <w:t>ность понятий авторских и смежн</w:t>
      </w:r>
      <w:r w:rsidRPr="0017047A">
        <w:rPr>
          <w:sz w:val="28"/>
          <w:szCs w:val="28"/>
        </w:rPr>
        <w:t>ых прав на интеллектуальную собственность</w:t>
      </w:r>
      <w:r>
        <w:rPr>
          <w:sz w:val="28"/>
          <w:szCs w:val="28"/>
        </w:rPr>
        <w:t xml:space="preserve"> проектных решений</w:t>
      </w:r>
      <w:r w:rsidR="00085DF4">
        <w:rPr>
          <w:sz w:val="28"/>
          <w:szCs w:val="28"/>
        </w:rPr>
        <w:t>, а так</w:t>
      </w:r>
      <w:r w:rsidRPr="0017047A">
        <w:rPr>
          <w:sz w:val="28"/>
          <w:szCs w:val="28"/>
        </w:rPr>
        <w:t>же порядок передачи и использования этих прав</w:t>
      </w:r>
      <w:r>
        <w:rPr>
          <w:sz w:val="28"/>
          <w:szCs w:val="28"/>
        </w:rPr>
        <w:t xml:space="preserve"> в соответствии со стратегией развития предприятий</w:t>
      </w:r>
      <w:r w:rsidRPr="0017047A">
        <w:rPr>
          <w:sz w:val="28"/>
          <w:szCs w:val="28"/>
        </w:rPr>
        <w:t>;</w:t>
      </w:r>
    </w:p>
    <w:p w:rsidR="00613218" w:rsidRPr="0017047A" w:rsidRDefault="00613218" w:rsidP="00085DF4">
      <w:pPr>
        <w:pStyle w:val="27"/>
        <w:numPr>
          <w:ilvl w:val="0"/>
          <w:numId w:val="9"/>
        </w:numPr>
        <w:jc w:val="both"/>
        <w:rPr>
          <w:sz w:val="28"/>
          <w:szCs w:val="28"/>
        </w:rPr>
      </w:pPr>
      <w:r w:rsidRPr="0017047A">
        <w:rPr>
          <w:sz w:val="28"/>
          <w:szCs w:val="28"/>
        </w:rPr>
        <w:t>отличительные особенности и существо продукта</w:t>
      </w:r>
      <w:r>
        <w:rPr>
          <w:sz w:val="28"/>
          <w:szCs w:val="28"/>
        </w:rPr>
        <w:t xml:space="preserve"> интеллектуальной деятельности</w:t>
      </w:r>
      <w:r w:rsidRPr="0017047A">
        <w:rPr>
          <w:sz w:val="28"/>
          <w:szCs w:val="28"/>
        </w:rPr>
        <w:t xml:space="preserve"> Программного обеспечения компьютеров, ЭВМ и информационных систем, а так же вопросы, связанные с лицензированием и переда</w:t>
      </w:r>
      <w:r w:rsidRPr="0017047A">
        <w:rPr>
          <w:sz w:val="28"/>
          <w:szCs w:val="28"/>
        </w:rPr>
        <w:lastRenderedPageBreak/>
        <w:t>чей прав на</w:t>
      </w:r>
      <w:r>
        <w:rPr>
          <w:sz w:val="28"/>
          <w:szCs w:val="28"/>
        </w:rPr>
        <w:t xml:space="preserve"> их</w:t>
      </w:r>
      <w:r w:rsidRPr="0017047A">
        <w:rPr>
          <w:sz w:val="28"/>
          <w:szCs w:val="28"/>
        </w:rPr>
        <w:t xml:space="preserve"> использование</w:t>
      </w:r>
      <w:r>
        <w:rPr>
          <w:sz w:val="28"/>
          <w:szCs w:val="28"/>
        </w:rPr>
        <w:t xml:space="preserve"> </w:t>
      </w:r>
      <w:proofErr w:type="gramStart"/>
      <w:r>
        <w:rPr>
          <w:sz w:val="28"/>
          <w:szCs w:val="28"/>
        </w:rPr>
        <w:t xml:space="preserve">и </w:t>
      </w:r>
      <w:r w:rsidRPr="0017047A">
        <w:rPr>
          <w:sz w:val="28"/>
          <w:szCs w:val="28"/>
        </w:rPr>
        <w:t xml:space="preserve"> хозяйственный</w:t>
      </w:r>
      <w:proofErr w:type="gramEnd"/>
      <w:r w:rsidRPr="0017047A">
        <w:rPr>
          <w:sz w:val="28"/>
          <w:szCs w:val="28"/>
        </w:rPr>
        <w:t xml:space="preserve"> оборот</w:t>
      </w:r>
      <w:r>
        <w:rPr>
          <w:sz w:val="28"/>
          <w:szCs w:val="28"/>
        </w:rPr>
        <w:t xml:space="preserve"> в условиях современного рынка</w:t>
      </w:r>
      <w:r w:rsidRPr="0017047A">
        <w:rPr>
          <w:sz w:val="28"/>
          <w:szCs w:val="28"/>
        </w:rPr>
        <w:t>;</w:t>
      </w:r>
    </w:p>
    <w:p w:rsidR="00613218" w:rsidRPr="0017047A" w:rsidRDefault="00613218" w:rsidP="00085DF4">
      <w:pPr>
        <w:pStyle w:val="27"/>
        <w:numPr>
          <w:ilvl w:val="0"/>
          <w:numId w:val="9"/>
        </w:numPr>
        <w:jc w:val="both"/>
        <w:rPr>
          <w:sz w:val="28"/>
          <w:szCs w:val="28"/>
        </w:rPr>
      </w:pPr>
      <w:r w:rsidRPr="0017047A">
        <w:rPr>
          <w:sz w:val="28"/>
          <w:szCs w:val="28"/>
        </w:rPr>
        <w:t>патентное право, его сущность и предо</w:t>
      </w:r>
      <w:r>
        <w:rPr>
          <w:sz w:val="28"/>
          <w:szCs w:val="28"/>
        </w:rPr>
        <w:t xml:space="preserve">ставляемая им возможность </w:t>
      </w:r>
      <w:proofErr w:type="gramStart"/>
      <w:r>
        <w:rPr>
          <w:sz w:val="28"/>
          <w:szCs w:val="28"/>
        </w:rPr>
        <w:t xml:space="preserve">на </w:t>
      </w:r>
      <w:r w:rsidRPr="0017047A">
        <w:rPr>
          <w:sz w:val="28"/>
          <w:szCs w:val="28"/>
        </w:rPr>
        <w:t xml:space="preserve"> использование</w:t>
      </w:r>
      <w:proofErr w:type="gramEnd"/>
      <w:r w:rsidRPr="0017047A">
        <w:rPr>
          <w:sz w:val="28"/>
          <w:szCs w:val="28"/>
        </w:rPr>
        <w:t xml:space="preserve"> и передачу</w:t>
      </w:r>
      <w:r>
        <w:rPr>
          <w:sz w:val="28"/>
          <w:szCs w:val="28"/>
        </w:rPr>
        <w:t xml:space="preserve"> патента</w:t>
      </w:r>
      <w:r w:rsidRPr="0017047A">
        <w:rPr>
          <w:sz w:val="28"/>
          <w:szCs w:val="28"/>
        </w:rPr>
        <w:t>;</w:t>
      </w:r>
    </w:p>
    <w:p w:rsidR="00613218" w:rsidRPr="0017047A" w:rsidRDefault="00613218" w:rsidP="00085DF4">
      <w:pPr>
        <w:pStyle w:val="27"/>
        <w:numPr>
          <w:ilvl w:val="0"/>
          <w:numId w:val="9"/>
        </w:numPr>
        <w:ind w:left="0" w:firstLine="360"/>
        <w:jc w:val="both"/>
        <w:rPr>
          <w:sz w:val="28"/>
          <w:szCs w:val="28"/>
        </w:rPr>
      </w:pPr>
      <w:r w:rsidRPr="0017047A">
        <w:rPr>
          <w:sz w:val="28"/>
          <w:szCs w:val="28"/>
        </w:rPr>
        <w:t>историю развития понятия Авторского и Патентного права и форм нормативного и законодательного закрепления их;</w:t>
      </w:r>
    </w:p>
    <w:p w:rsidR="00613218" w:rsidRPr="0017047A" w:rsidRDefault="00613218" w:rsidP="00085DF4">
      <w:pPr>
        <w:pStyle w:val="27"/>
        <w:numPr>
          <w:ilvl w:val="0"/>
          <w:numId w:val="9"/>
        </w:numPr>
        <w:ind w:left="0" w:firstLine="360"/>
        <w:jc w:val="both"/>
        <w:rPr>
          <w:sz w:val="28"/>
          <w:szCs w:val="28"/>
        </w:rPr>
      </w:pPr>
      <w:r w:rsidRPr="0017047A">
        <w:rPr>
          <w:sz w:val="28"/>
          <w:szCs w:val="28"/>
        </w:rPr>
        <w:t>основ</w:t>
      </w:r>
      <w:r>
        <w:rPr>
          <w:sz w:val="28"/>
          <w:szCs w:val="28"/>
        </w:rPr>
        <w:t xml:space="preserve">ные законодательные акты </w:t>
      </w:r>
      <w:proofErr w:type="gramStart"/>
      <w:r>
        <w:rPr>
          <w:sz w:val="28"/>
          <w:szCs w:val="28"/>
        </w:rPr>
        <w:t>Российской  Федерации</w:t>
      </w:r>
      <w:proofErr w:type="gramEnd"/>
      <w:r w:rsidRPr="0017047A">
        <w:rPr>
          <w:sz w:val="28"/>
          <w:szCs w:val="28"/>
        </w:rPr>
        <w:t xml:space="preserve"> и действующие Международные нормативно-правовые доку</w:t>
      </w:r>
      <w:r>
        <w:rPr>
          <w:sz w:val="28"/>
          <w:szCs w:val="28"/>
        </w:rPr>
        <w:t xml:space="preserve">менты по охране авторских прав,  </w:t>
      </w:r>
      <w:r w:rsidRPr="0017047A">
        <w:rPr>
          <w:sz w:val="28"/>
          <w:szCs w:val="28"/>
        </w:rPr>
        <w:t xml:space="preserve"> интеллектуальной собственности</w:t>
      </w:r>
      <w:r>
        <w:rPr>
          <w:sz w:val="28"/>
          <w:szCs w:val="28"/>
        </w:rPr>
        <w:t xml:space="preserve">  и  регулирования  рынка  программной  продукции</w:t>
      </w:r>
      <w:r w:rsidRPr="0017047A">
        <w:rPr>
          <w:sz w:val="28"/>
          <w:szCs w:val="28"/>
        </w:rPr>
        <w:t>;</w:t>
      </w:r>
    </w:p>
    <w:p w:rsidR="00613218" w:rsidRPr="002468F8" w:rsidRDefault="00613218" w:rsidP="00085DF4">
      <w:pPr>
        <w:tabs>
          <w:tab w:val="left" w:pos="284"/>
          <w:tab w:val="left" w:pos="360"/>
        </w:tabs>
        <w:suppressAutoHyphens/>
        <w:ind w:left="360"/>
        <w:jc w:val="both"/>
        <w:rPr>
          <w:sz w:val="28"/>
          <w:szCs w:val="28"/>
        </w:rPr>
      </w:pPr>
      <w:r>
        <w:rPr>
          <w:sz w:val="28"/>
          <w:szCs w:val="28"/>
        </w:rPr>
        <w:t xml:space="preserve">6 – особенности </w:t>
      </w:r>
      <w:proofErr w:type="gramStart"/>
      <w:r>
        <w:rPr>
          <w:sz w:val="28"/>
          <w:szCs w:val="28"/>
        </w:rPr>
        <w:t>формирования  стратегии</w:t>
      </w:r>
      <w:proofErr w:type="gramEnd"/>
      <w:r>
        <w:rPr>
          <w:sz w:val="28"/>
          <w:szCs w:val="28"/>
        </w:rPr>
        <w:t xml:space="preserve"> информатизации  процессов и создания прикладных ИС с учетом правил правового регулирования рынка ПО.</w:t>
      </w:r>
    </w:p>
    <w:p w:rsidR="00AC170C" w:rsidRDefault="00AC170C" w:rsidP="00085DF4">
      <w:pPr>
        <w:widowControl w:val="0"/>
        <w:ind w:firstLine="709"/>
        <w:jc w:val="both"/>
        <w:rPr>
          <w:sz w:val="28"/>
          <w:szCs w:val="28"/>
        </w:rPr>
      </w:pPr>
      <w:r>
        <w:rPr>
          <w:b/>
          <w:sz w:val="28"/>
          <w:szCs w:val="28"/>
        </w:rPr>
        <w:t>у</w:t>
      </w:r>
      <w:r w:rsidRPr="00DF4799">
        <w:rPr>
          <w:b/>
          <w:sz w:val="28"/>
          <w:szCs w:val="28"/>
        </w:rPr>
        <w:t>меть</w:t>
      </w:r>
      <w:r w:rsidRPr="00DF4799">
        <w:rPr>
          <w:sz w:val="28"/>
          <w:szCs w:val="28"/>
        </w:rPr>
        <w:t xml:space="preserve">: </w:t>
      </w:r>
    </w:p>
    <w:p w:rsidR="00613218" w:rsidRPr="0017047A" w:rsidRDefault="00613218" w:rsidP="00085DF4">
      <w:pPr>
        <w:pStyle w:val="27"/>
        <w:numPr>
          <w:ilvl w:val="0"/>
          <w:numId w:val="10"/>
        </w:numPr>
        <w:jc w:val="both"/>
        <w:rPr>
          <w:sz w:val="28"/>
          <w:szCs w:val="28"/>
        </w:rPr>
      </w:pPr>
      <w:r>
        <w:rPr>
          <w:sz w:val="28"/>
          <w:szCs w:val="28"/>
        </w:rPr>
        <w:t>принимать эффективные проектные решения в условиях государственного регулирования процессов</w:t>
      </w:r>
      <w:r w:rsidRPr="0017047A">
        <w:rPr>
          <w:sz w:val="28"/>
          <w:szCs w:val="28"/>
        </w:rPr>
        <w:t xml:space="preserve"> защиты авторских прав и интеллектуальной собственности;</w:t>
      </w:r>
    </w:p>
    <w:p w:rsidR="00613218" w:rsidRPr="0017047A" w:rsidRDefault="00613218" w:rsidP="00085DF4">
      <w:pPr>
        <w:pStyle w:val="27"/>
        <w:numPr>
          <w:ilvl w:val="0"/>
          <w:numId w:val="10"/>
        </w:numPr>
        <w:ind w:left="0" w:firstLine="360"/>
        <w:jc w:val="both"/>
        <w:rPr>
          <w:sz w:val="28"/>
          <w:szCs w:val="28"/>
        </w:rPr>
      </w:pPr>
      <w:r w:rsidRPr="0017047A">
        <w:rPr>
          <w:sz w:val="28"/>
          <w:szCs w:val="28"/>
        </w:rPr>
        <w:t>различать объекты и субъекты авторского, патентного и смежных прав</w:t>
      </w:r>
      <w:r>
        <w:rPr>
          <w:sz w:val="28"/>
          <w:szCs w:val="28"/>
        </w:rPr>
        <w:t xml:space="preserve"> при создании и внедрении прикладных ИС в соответствии со стратегией развития предприятий</w:t>
      </w:r>
      <w:r w:rsidRPr="0017047A">
        <w:rPr>
          <w:sz w:val="28"/>
          <w:szCs w:val="28"/>
        </w:rPr>
        <w:t>;</w:t>
      </w:r>
    </w:p>
    <w:p w:rsidR="00613218" w:rsidRPr="0017047A" w:rsidRDefault="00613218" w:rsidP="00085DF4">
      <w:pPr>
        <w:pStyle w:val="27"/>
        <w:numPr>
          <w:ilvl w:val="0"/>
          <w:numId w:val="10"/>
        </w:numPr>
        <w:ind w:left="0" w:firstLine="360"/>
        <w:jc w:val="both"/>
        <w:rPr>
          <w:sz w:val="28"/>
          <w:szCs w:val="28"/>
        </w:rPr>
      </w:pPr>
      <w:r>
        <w:rPr>
          <w:sz w:val="28"/>
          <w:szCs w:val="28"/>
        </w:rPr>
        <w:t>объясня</w:t>
      </w:r>
      <w:r w:rsidRPr="0017047A">
        <w:rPr>
          <w:sz w:val="28"/>
          <w:szCs w:val="28"/>
        </w:rPr>
        <w:t xml:space="preserve">ть </w:t>
      </w:r>
      <w:proofErr w:type="gramStart"/>
      <w:r w:rsidRPr="0017047A">
        <w:rPr>
          <w:sz w:val="28"/>
          <w:szCs w:val="28"/>
        </w:rPr>
        <w:t>условия</w:t>
      </w:r>
      <w:r>
        <w:rPr>
          <w:sz w:val="28"/>
          <w:szCs w:val="28"/>
        </w:rPr>
        <w:t xml:space="preserve">  применения</w:t>
      </w:r>
      <w:proofErr w:type="gramEnd"/>
      <w:r>
        <w:rPr>
          <w:sz w:val="28"/>
          <w:szCs w:val="28"/>
        </w:rPr>
        <w:t xml:space="preserve"> и </w:t>
      </w:r>
      <w:r w:rsidRPr="0017047A">
        <w:rPr>
          <w:sz w:val="28"/>
          <w:szCs w:val="28"/>
        </w:rPr>
        <w:t xml:space="preserve"> передачи авторских, патентных</w:t>
      </w:r>
      <w:r>
        <w:rPr>
          <w:sz w:val="28"/>
          <w:szCs w:val="28"/>
        </w:rPr>
        <w:t xml:space="preserve"> промышленных</w:t>
      </w:r>
      <w:r w:rsidRPr="0017047A">
        <w:rPr>
          <w:sz w:val="28"/>
          <w:szCs w:val="28"/>
        </w:rPr>
        <w:t xml:space="preserve"> и смежных прав</w:t>
      </w:r>
      <w:r>
        <w:rPr>
          <w:sz w:val="28"/>
          <w:szCs w:val="28"/>
        </w:rPr>
        <w:t xml:space="preserve"> при формировании стратегии информатизации процессов  на  предприятиях</w:t>
      </w:r>
      <w:r w:rsidRPr="0017047A">
        <w:rPr>
          <w:sz w:val="28"/>
          <w:szCs w:val="28"/>
        </w:rPr>
        <w:t>;</w:t>
      </w:r>
    </w:p>
    <w:p w:rsidR="00613218" w:rsidRDefault="00613218" w:rsidP="00085DF4">
      <w:pPr>
        <w:pStyle w:val="27"/>
        <w:numPr>
          <w:ilvl w:val="0"/>
          <w:numId w:val="10"/>
        </w:numPr>
        <w:ind w:left="0" w:firstLine="360"/>
        <w:jc w:val="both"/>
        <w:rPr>
          <w:sz w:val="28"/>
          <w:szCs w:val="28"/>
        </w:rPr>
      </w:pPr>
      <w:r w:rsidRPr="0017047A">
        <w:rPr>
          <w:sz w:val="28"/>
          <w:szCs w:val="28"/>
        </w:rPr>
        <w:t>комментировать возможности установления взаимоотношений между исполнителем и работодателем по вопросам установления и соблюдения авторских прав и т.д.</w:t>
      </w:r>
      <w:r>
        <w:rPr>
          <w:sz w:val="28"/>
          <w:szCs w:val="28"/>
        </w:rPr>
        <w:t>;</w:t>
      </w:r>
    </w:p>
    <w:p w:rsidR="00613218" w:rsidRPr="00613218" w:rsidRDefault="00613218" w:rsidP="00085DF4">
      <w:pPr>
        <w:pStyle w:val="27"/>
        <w:numPr>
          <w:ilvl w:val="0"/>
          <w:numId w:val="10"/>
        </w:numPr>
        <w:ind w:left="0" w:firstLine="360"/>
        <w:jc w:val="both"/>
        <w:rPr>
          <w:sz w:val="28"/>
          <w:szCs w:val="28"/>
        </w:rPr>
      </w:pPr>
      <w:proofErr w:type="gramStart"/>
      <w:r>
        <w:rPr>
          <w:sz w:val="28"/>
          <w:szCs w:val="28"/>
        </w:rPr>
        <w:t>применять  положения</w:t>
      </w:r>
      <w:proofErr w:type="gramEnd"/>
      <w:r>
        <w:rPr>
          <w:sz w:val="28"/>
          <w:szCs w:val="28"/>
        </w:rPr>
        <w:t xml:space="preserve"> отечественных  и  международных правовых  норм введения  в  хозяйственный  оборот,  внедрения и использования  программных  продуктов  на  современном  товарном  рынке в условиях  неопределенности  и  риска.</w:t>
      </w:r>
    </w:p>
    <w:p w:rsidR="00AC170C" w:rsidRDefault="00AC170C" w:rsidP="00085DF4">
      <w:pPr>
        <w:keepNext/>
        <w:widowControl w:val="0"/>
        <w:tabs>
          <w:tab w:val="left" w:pos="4440"/>
        </w:tabs>
        <w:ind w:firstLine="709"/>
        <w:jc w:val="both"/>
        <w:rPr>
          <w:b/>
          <w:sz w:val="28"/>
          <w:szCs w:val="28"/>
        </w:rPr>
      </w:pPr>
      <w:r>
        <w:rPr>
          <w:b/>
          <w:sz w:val="28"/>
          <w:szCs w:val="28"/>
        </w:rPr>
        <w:t>в</w:t>
      </w:r>
      <w:r w:rsidR="00EE6F10">
        <w:rPr>
          <w:b/>
          <w:sz w:val="28"/>
          <w:szCs w:val="28"/>
        </w:rPr>
        <w:t>ладеть:</w:t>
      </w:r>
    </w:p>
    <w:p w:rsidR="00613218" w:rsidRDefault="007E394A" w:rsidP="00085DF4">
      <w:pPr>
        <w:pStyle w:val="ad"/>
        <w:tabs>
          <w:tab w:val="left" w:pos="4440"/>
        </w:tabs>
        <w:spacing w:after="0" w:line="240" w:lineRule="auto"/>
        <w:ind w:left="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w:t>
      </w:r>
      <w:r w:rsidR="00613218" w:rsidRPr="009D484C">
        <w:rPr>
          <w:rFonts w:ascii="Times New Roman" w:eastAsia="Times New Roman" w:hAnsi="Times New Roman"/>
          <w:sz w:val="28"/>
          <w:szCs w:val="28"/>
          <w:lang w:eastAsia="ru-RU"/>
        </w:rPr>
        <w:t>умением</w:t>
      </w:r>
      <w:r w:rsidR="00613218">
        <w:rPr>
          <w:rFonts w:ascii="Times New Roman" w:eastAsia="Times New Roman" w:hAnsi="Times New Roman"/>
          <w:sz w:val="28"/>
          <w:szCs w:val="28"/>
          <w:lang w:eastAsia="ru-RU"/>
        </w:rPr>
        <w:t xml:space="preserve"> принятия эффективных решений в условиях функционирования современного </w:t>
      </w:r>
      <w:proofErr w:type="gramStart"/>
      <w:r w:rsidR="00613218">
        <w:rPr>
          <w:rFonts w:ascii="Times New Roman" w:eastAsia="Times New Roman" w:hAnsi="Times New Roman"/>
          <w:sz w:val="28"/>
          <w:szCs w:val="28"/>
          <w:lang w:eastAsia="ru-RU"/>
        </w:rPr>
        <w:t>рынка  ПО</w:t>
      </w:r>
      <w:proofErr w:type="gramEnd"/>
      <w:r w:rsidR="00613218">
        <w:rPr>
          <w:rFonts w:ascii="Times New Roman" w:eastAsia="Times New Roman" w:hAnsi="Times New Roman"/>
          <w:sz w:val="28"/>
          <w:szCs w:val="28"/>
          <w:lang w:eastAsia="ru-RU"/>
        </w:rPr>
        <w:t>,</w:t>
      </w:r>
    </w:p>
    <w:p w:rsidR="00613218" w:rsidRDefault="007E394A" w:rsidP="00085DF4">
      <w:pPr>
        <w:pStyle w:val="ad"/>
        <w:tabs>
          <w:tab w:val="left" w:pos="4440"/>
        </w:tabs>
        <w:spacing w:after="0" w:line="240" w:lineRule="auto"/>
        <w:ind w:left="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w:t>
      </w:r>
      <w:r w:rsidR="00613218">
        <w:rPr>
          <w:rFonts w:ascii="Times New Roman" w:eastAsia="Times New Roman" w:hAnsi="Times New Roman"/>
          <w:sz w:val="28"/>
          <w:szCs w:val="28"/>
          <w:lang w:eastAsia="ru-RU"/>
        </w:rPr>
        <w:t xml:space="preserve">способностью формирования стратегии информатизации и создания прикладных ИС с учетом </w:t>
      </w:r>
      <w:proofErr w:type="gramStart"/>
      <w:r w:rsidR="00613218">
        <w:rPr>
          <w:rFonts w:ascii="Times New Roman" w:eastAsia="Times New Roman" w:hAnsi="Times New Roman"/>
          <w:sz w:val="28"/>
          <w:szCs w:val="28"/>
          <w:lang w:eastAsia="ru-RU"/>
        </w:rPr>
        <w:t>особенностей  правового</w:t>
      </w:r>
      <w:proofErr w:type="gramEnd"/>
      <w:r w:rsidR="00613218">
        <w:rPr>
          <w:rFonts w:ascii="Times New Roman" w:eastAsia="Times New Roman" w:hAnsi="Times New Roman"/>
          <w:sz w:val="28"/>
          <w:szCs w:val="28"/>
          <w:lang w:eastAsia="ru-RU"/>
        </w:rPr>
        <w:t xml:space="preserve"> регулирования рынка ПО,</w:t>
      </w:r>
    </w:p>
    <w:p w:rsidR="00613218" w:rsidRPr="007E394A" w:rsidRDefault="007E394A" w:rsidP="00085DF4">
      <w:pPr>
        <w:pStyle w:val="ad"/>
        <w:tabs>
          <w:tab w:val="left" w:pos="4440"/>
        </w:tabs>
        <w:spacing w:after="0" w:line="240" w:lineRule="auto"/>
        <w:ind w:left="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 </w:t>
      </w:r>
      <w:r w:rsidR="00613218" w:rsidRPr="00AB2201">
        <w:rPr>
          <w:rFonts w:ascii="Times New Roman" w:eastAsia="Times New Roman" w:hAnsi="Times New Roman"/>
          <w:sz w:val="28"/>
          <w:szCs w:val="28"/>
          <w:lang w:eastAsia="ru-RU"/>
        </w:rPr>
        <w:t xml:space="preserve"> </w:t>
      </w:r>
      <w:proofErr w:type="gramStart"/>
      <w:r w:rsidR="00613218" w:rsidRPr="00AB2201">
        <w:rPr>
          <w:rFonts w:ascii="Times New Roman" w:hAnsi="Times New Roman"/>
          <w:sz w:val="28"/>
          <w:szCs w:val="28"/>
        </w:rPr>
        <w:t>навыками  практического</w:t>
      </w:r>
      <w:proofErr w:type="gramEnd"/>
      <w:r w:rsidR="00613218" w:rsidRPr="00AB2201">
        <w:rPr>
          <w:rFonts w:ascii="Times New Roman" w:hAnsi="Times New Roman"/>
          <w:sz w:val="28"/>
          <w:szCs w:val="28"/>
        </w:rPr>
        <w:t xml:space="preserve">  поиска и работы с документами  правового характера.</w:t>
      </w:r>
    </w:p>
    <w:p w:rsidR="007F7AFC" w:rsidRPr="00120B2E" w:rsidRDefault="00473A0A" w:rsidP="00085DF4">
      <w:pPr>
        <w:pStyle w:val="1"/>
        <w:widowControl w:val="0"/>
        <w:spacing w:before="0" w:after="0"/>
        <w:ind w:firstLine="567"/>
        <w:jc w:val="both"/>
        <w:rPr>
          <w:rFonts w:ascii="Times New Roman" w:hAnsi="Times New Roman"/>
          <w:sz w:val="28"/>
          <w:szCs w:val="28"/>
        </w:rPr>
      </w:pPr>
      <w:bookmarkStart w:id="3" w:name="_Toc466817084"/>
      <w:r>
        <w:rPr>
          <w:rFonts w:ascii="Times New Roman" w:hAnsi="Times New Roman"/>
          <w:sz w:val="28"/>
          <w:szCs w:val="28"/>
        </w:rPr>
        <w:t>2</w:t>
      </w:r>
      <w:r w:rsidR="007F7AFC" w:rsidRPr="00120B2E">
        <w:rPr>
          <w:rFonts w:ascii="Times New Roman" w:hAnsi="Times New Roman"/>
          <w:sz w:val="28"/>
          <w:szCs w:val="28"/>
        </w:rPr>
        <w:t>. Место дисциплины в структуре образовательной программы</w:t>
      </w:r>
      <w:bookmarkEnd w:id="3"/>
    </w:p>
    <w:p w:rsidR="00AB2201" w:rsidRPr="0017047A" w:rsidRDefault="00AB2201" w:rsidP="00085DF4">
      <w:pPr>
        <w:jc w:val="both"/>
        <w:rPr>
          <w:sz w:val="28"/>
          <w:szCs w:val="28"/>
        </w:rPr>
      </w:pPr>
      <w:r>
        <w:rPr>
          <w:sz w:val="28"/>
          <w:szCs w:val="28"/>
        </w:rPr>
        <w:t xml:space="preserve">          </w:t>
      </w:r>
      <w:proofErr w:type="gramStart"/>
      <w:r>
        <w:rPr>
          <w:sz w:val="28"/>
          <w:szCs w:val="28"/>
        </w:rPr>
        <w:t>В  соответствии</w:t>
      </w:r>
      <w:proofErr w:type="gramEnd"/>
      <w:r>
        <w:rPr>
          <w:sz w:val="28"/>
          <w:szCs w:val="28"/>
        </w:rPr>
        <w:t xml:space="preserve"> с у</w:t>
      </w:r>
      <w:r w:rsidRPr="0017047A">
        <w:rPr>
          <w:sz w:val="28"/>
          <w:szCs w:val="28"/>
        </w:rPr>
        <w:t>чебным планом</w:t>
      </w:r>
      <w:r>
        <w:rPr>
          <w:sz w:val="28"/>
          <w:szCs w:val="28"/>
        </w:rPr>
        <w:t xml:space="preserve"> ООП,  дисциплина</w:t>
      </w:r>
      <w:r w:rsidRPr="0017047A">
        <w:rPr>
          <w:sz w:val="28"/>
          <w:szCs w:val="28"/>
        </w:rPr>
        <w:t xml:space="preserve"> «Экономико-правовые основы рынка программного обеспечения»</w:t>
      </w:r>
      <w:r>
        <w:rPr>
          <w:sz w:val="28"/>
          <w:szCs w:val="28"/>
        </w:rPr>
        <w:t xml:space="preserve">  (далее  ЭПО РПО) относится  к обязательным дисциплинам базовой  части  цикла подготовки  магистров  направления 09.04.03 Прикладная  информатика и</w:t>
      </w:r>
      <w:r w:rsidRPr="0017047A">
        <w:rPr>
          <w:sz w:val="28"/>
          <w:szCs w:val="28"/>
        </w:rPr>
        <w:t xml:space="preserve"> предусмо</w:t>
      </w:r>
      <w:r>
        <w:rPr>
          <w:sz w:val="28"/>
          <w:szCs w:val="28"/>
        </w:rPr>
        <w:t xml:space="preserve">трена для изучения во 2-м семестре обучения. </w:t>
      </w:r>
    </w:p>
    <w:p w:rsidR="00AB2201" w:rsidRPr="0017047A" w:rsidRDefault="00AB2201" w:rsidP="00085DF4">
      <w:pPr>
        <w:ind w:firstLine="709"/>
        <w:jc w:val="both"/>
        <w:rPr>
          <w:sz w:val="28"/>
          <w:szCs w:val="28"/>
        </w:rPr>
      </w:pPr>
      <w:proofErr w:type="gramStart"/>
      <w:r>
        <w:rPr>
          <w:sz w:val="28"/>
          <w:szCs w:val="28"/>
        </w:rPr>
        <w:t>ООП  данного</w:t>
      </w:r>
      <w:proofErr w:type="gramEnd"/>
      <w:r>
        <w:rPr>
          <w:sz w:val="28"/>
          <w:szCs w:val="28"/>
        </w:rPr>
        <w:t xml:space="preserve"> направления  и  профиля  подготовки в магистратуре  предполагает,</w:t>
      </w:r>
      <w:r w:rsidRPr="0017047A">
        <w:rPr>
          <w:sz w:val="28"/>
          <w:szCs w:val="28"/>
        </w:rPr>
        <w:t xml:space="preserve"> что правовые и экономические основы функционирования рынка программной продукции </w:t>
      </w:r>
      <w:r>
        <w:rPr>
          <w:sz w:val="28"/>
          <w:szCs w:val="28"/>
        </w:rPr>
        <w:t>должен изуча</w:t>
      </w:r>
      <w:r w:rsidRPr="0017047A">
        <w:rPr>
          <w:sz w:val="28"/>
          <w:szCs w:val="28"/>
        </w:rPr>
        <w:t>т</w:t>
      </w:r>
      <w:r>
        <w:rPr>
          <w:sz w:val="28"/>
          <w:szCs w:val="28"/>
        </w:rPr>
        <w:t>ь</w:t>
      </w:r>
      <w:r w:rsidRPr="0017047A">
        <w:rPr>
          <w:sz w:val="28"/>
          <w:szCs w:val="28"/>
        </w:rPr>
        <w:t xml:space="preserve"> подготовленный квалифицированный специалист, обученный современным методам проектирования и программирования ИС и получивший практические навыки в данном направле</w:t>
      </w:r>
      <w:r w:rsidRPr="0017047A">
        <w:rPr>
          <w:sz w:val="28"/>
          <w:szCs w:val="28"/>
        </w:rPr>
        <w:lastRenderedPageBreak/>
        <w:t>нии. Таким образом, студент уже подготовлен к тому, чтобы решать творческие задачи, в результате чего может оказаться автором оригинального продукта, который имеет все признаки интеллектуальной собственности и</w:t>
      </w:r>
      <w:r>
        <w:rPr>
          <w:sz w:val="28"/>
          <w:szCs w:val="28"/>
        </w:rPr>
        <w:t xml:space="preserve">, </w:t>
      </w:r>
      <w:proofErr w:type="gramStart"/>
      <w:r>
        <w:rPr>
          <w:sz w:val="28"/>
          <w:szCs w:val="28"/>
        </w:rPr>
        <w:t>будучи  вынесенным</w:t>
      </w:r>
      <w:proofErr w:type="gramEnd"/>
      <w:r>
        <w:rPr>
          <w:sz w:val="28"/>
          <w:szCs w:val="28"/>
        </w:rPr>
        <w:t xml:space="preserve">  в  качестве  товара  на  рынок,</w:t>
      </w:r>
      <w:r w:rsidRPr="0017047A">
        <w:rPr>
          <w:sz w:val="28"/>
          <w:szCs w:val="28"/>
        </w:rPr>
        <w:t xml:space="preserve"> нуждается в за</w:t>
      </w:r>
      <w:r>
        <w:rPr>
          <w:sz w:val="28"/>
          <w:szCs w:val="28"/>
        </w:rPr>
        <w:t>щите и  правильном  регулировании в отношениях  с  посредниками  и  потребителями.</w:t>
      </w:r>
    </w:p>
    <w:p w:rsidR="007F7AFC" w:rsidRPr="00D0144C" w:rsidRDefault="00473A0A" w:rsidP="00085DF4">
      <w:pPr>
        <w:pStyle w:val="1"/>
        <w:widowControl w:val="0"/>
        <w:spacing w:before="0" w:after="0"/>
        <w:ind w:firstLine="567"/>
        <w:jc w:val="both"/>
        <w:rPr>
          <w:rFonts w:ascii="Times New Roman" w:hAnsi="Times New Roman"/>
          <w:sz w:val="28"/>
          <w:szCs w:val="28"/>
        </w:rPr>
      </w:pPr>
      <w:bookmarkStart w:id="4" w:name="_Toc466817085"/>
      <w:r w:rsidRPr="00D0144C">
        <w:rPr>
          <w:rFonts w:ascii="Times New Roman" w:hAnsi="Times New Roman"/>
          <w:sz w:val="28"/>
          <w:szCs w:val="28"/>
        </w:rPr>
        <w:t>3</w:t>
      </w:r>
      <w:r w:rsidR="007F7AFC" w:rsidRPr="00D0144C">
        <w:rPr>
          <w:rFonts w:ascii="Times New Roman" w:hAnsi="Times New Roman"/>
          <w:sz w:val="28"/>
          <w:szCs w:val="28"/>
        </w:rPr>
        <w:t xml:space="preserve">. Объем дисциплины </w:t>
      </w:r>
      <w:r w:rsidR="00D06BD3" w:rsidRPr="00D0144C">
        <w:rPr>
          <w:rFonts w:ascii="Times New Roman" w:hAnsi="Times New Roman"/>
          <w:sz w:val="28"/>
          <w:szCs w:val="28"/>
        </w:rPr>
        <w:t>в зачетных единицах с указанием количества академических часов, выделенных на контактную работу обучающихся с преподавателем (по видам учебных занятий) и на самостоятельную работу</w:t>
      </w:r>
      <w:bookmarkEnd w:id="4"/>
      <w:r w:rsidR="00D06BD3" w:rsidRPr="00D0144C">
        <w:rPr>
          <w:rFonts w:ascii="Times New Roman" w:hAnsi="Times New Roman"/>
          <w:sz w:val="28"/>
          <w:szCs w:val="28"/>
        </w:rPr>
        <w:t xml:space="preserve"> </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4"/>
        <w:gridCol w:w="1417"/>
        <w:gridCol w:w="1559"/>
        <w:gridCol w:w="822"/>
        <w:gridCol w:w="567"/>
        <w:gridCol w:w="567"/>
        <w:gridCol w:w="567"/>
        <w:gridCol w:w="142"/>
        <w:gridCol w:w="425"/>
        <w:gridCol w:w="581"/>
        <w:gridCol w:w="582"/>
        <w:gridCol w:w="1389"/>
      </w:tblGrid>
      <w:tr w:rsidR="00B07028" w:rsidRPr="008D3A16" w:rsidTr="008C0807">
        <w:tc>
          <w:tcPr>
            <w:tcW w:w="1164" w:type="dxa"/>
            <w:vMerge w:val="restart"/>
            <w:vAlign w:val="center"/>
          </w:tcPr>
          <w:p w:rsidR="00B07028" w:rsidRPr="008D3A16" w:rsidRDefault="00B07028" w:rsidP="00085DF4">
            <w:pPr>
              <w:jc w:val="center"/>
              <w:rPr>
                <w:rFonts w:eastAsia="Calibri"/>
                <w:lang w:eastAsia="en-US"/>
              </w:rPr>
            </w:pPr>
            <w:r w:rsidRPr="008D3A16">
              <w:rPr>
                <w:rFonts w:eastAsia="Calibri"/>
                <w:lang w:eastAsia="en-US"/>
              </w:rPr>
              <w:t>Семестр</w:t>
            </w:r>
          </w:p>
        </w:tc>
        <w:tc>
          <w:tcPr>
            <w:tcW w:w="1417" w:type="dxa"/>
            <w:vMerge w:val="restart"/>
            <w:vAlign w:val="center"/>
          </w:tcPr>
          <w:p w:rsidR="00B07028" w:rsidRPr="008D3A16" w:rsidRDefault="00B07028" w:rsidP="00085DF4">
            <w:pPr>
              <w:jc w:val="center"/>
              <w:rPr>
                <w:rFonts w:eastAsia="Calibri"/>
                <w:lang w:eastAsia="en-US"/>
              </w:rPr>
            </w:pPr>
            <w:r w:rsidRPr="008D3A16">
              <w:rPr>
                <w:rFonts w:eastAsia="Calibri"/>
                <w:lang w:eastAsia="en-US"/>
              </w:rPr>
              <w:t>Общее количество часов</w:t>
            </w:r>
          </w:p>
        </w:tc>
        <w:tc>
          <w:tcPr>
            <w:tcW w:w="1559" w:type="dxa"/>
            <w:vMerge w:val="restart"/>
            <w:vAlign w:val="center"/>
          </w:tcPr>
          <w:p w:rsidR="00B07028" w:rsidRPr="008D3A16" w:rsidRDefault="00B07028" w:rsidP="00085DF4">
            <w:pPr>
              <w:jc w:val="center"/>
              <w:rPr>
                <w:rFonts w:eastAsia="Calibri"/>
                <w:lang w:eastAsia="en-US"/>
              </w:rPr>
            </w:pPr>
            <w:r w:rsidRPr="008D3A16">
              <w:rPr>
                <w:rFonts w:eastAsia="Calibri"/>
                <w:lang w:eastAsia="en-US"/>
              </w:rPr>
              <w:t>Количество зачетных единиц</w:t>
            </w:r>
          </w:p>
        </w:tc>
        <w:tc>
          <w:tcPr>
            <w:tcW w:w="3090" w:type="dxa"/>
            <w:gridSpan w:val="6"/>
            <w:vAlign w:val="center"/>
          </w:tcPr>
          <w:p w:rsidR="00B07028" w:rsidRPr="008D3A16" w:rsidRDefault="00B07028" w:rsidP="00085DF4">
            <w:pPr>
              <w:jc w:val="center"/>
              <w:rPr>
                <w:rFonts w:eastAsia="Calibri"/>
                <w:lang w:eastAsia="en-US"/>
              </w:rPr>
            </w:pPr>
            <w:r w:rsidRPr="008D3A16">
              <w:rPr>
                <w:rFonts w:eastAsia="Calibri"/>
                <w:lang w:eastAsia="en-US"/>
              </w:rPr>
              <w:t>Контактные часы</w:t>
            </w:r>
          </w:p>
        </w:tc>
        <w:tc>
          <w:tcPr>
            <w:tcW w:w="581" w:type="dxa"/>
            <w:vMerge w:val="restart"/>
            <w:vAlign w:val="center"/>
          </w:tcPr>
          <w:p w:rsidR="00B07028" w:rsidRPr="008D3A16" w:rsidRDefault="00B07028" w:rsidP="00085DF4">
            <w:pPr>
              <w:jc w:val="center"/>
              <w:rPr>
                <w:rFonts w:eastAsia="Calibri"/>
                <w:lang w:eastAsia="en-US"/>
              </w:rPr>
            </w:pPr>
            <w:proofErr w:type="spellStart"/>
            <w:r w:rsidRPr="008D3A16">
              <w:rPr>
                <w:rFonts w:eastAsia="Calibri"/>
                <w:lang w:eastAsia="en-US"/>
              </w:rPr>
              <w:t>кср</w:t>
            </w:r>
            <w:proofErr w:type="spellEnd"/>
          </w:p>
        </w:tc>
        <w:tc>
          <w:tcPr>
            <w:tcW w:w="582" w:type="dxa"/>
            <w:vMerge w:val="restart"/>
            <w:vAlign w:val="center"/>
          </w:tcPr>
          <w:p w:rsidR="00B07028" w:rsidRPr="008D3A16" w:rsidRDefault="00B07028" w:rsidP="00085DF4">
            <w:pPr>
              <w:jc w:val="center"/>
              <w:rPr>
                <w:rFonts w:eastAsia="Calibri"/>
                <w:lang w:eastAsia="en-US"/>
              </w:rPr>
            </w:pPr>
            <w:r w:rsidRPr="008D3A16">
              <w:rPr>
                <w:rFonts w:eastAsia="Calibri"/>
                <w:lang w:eastAsia="en-US"/>
              </w:rPr>
              <w:t>с/р</w:t>
            </w:r>
          </w:p>
        </w:tc>
        <w:tc>
          <w:tcPr>
            <w:tcW w:w="1389" w:type="dxa"/>
            <w:vMerge w:val="restart"/>
            <w:vAlign w:val="center"/>
          </w:tcPr>
          <w:p w:rsidR="00B07028" w:rsidRPr="008D3A16" w:rsidRDefault="00B07028" w:rsidP="00085DF4">
            <w:pPr>
              <w:jc w:val="center"/>
              <w:rPr>
                <w:rFonts w:eastAsia="Calibri"/>
                <w:lang w:eastAsia="en-US"/>
              </w:rPr>
            </w:pPr>
            <w:r w:rsidRPr="008D3A16">
              <w:rPr>
                <w:rFonts w:eastAsia="Calibri"/>
                <w:lang w:eastAsia="en-US"/>
              </w:rPr>
              <w:t xml:space="preserve">Итоговый контроль </w:t>
            </w:r>
          </w:p>
        </w:tc>
      </w:tr>
      <w:tr w:rsidR="00B07028" w:rsidRPr="008D3A16" w:rsidTr="008C0807">
        <w:trPr>
          <w:cantSplit/>
          <w:trHeight w:val="787"/>
        </w:trPr>
        <w:tc>
          <w:tcPr>
            <w:tcW w:w="1164" w:type="dxa"/>
            <w:vMerge/>
            <w:vAlign w:val="center"/>
          </w:tcPr>
          <w:p w:rsidR="00B07028" w:rsidRPr="008D3A16" w:rsidRDefault="00B07028" w:rsidP="00085DF4">
            <w:pPr>
              <w:jc w:val="center"/>
              <w:rPr>
                <w:rFonts w:eastAsia="Calibri"/>
                <w:lang w:eastAsia="en-US"/>
              </w:rPr>
            </w:pPr>
          </w:p>
        </w:tc>
        <w:tc>
          <w:tcPr>
            <w:tcW w:w="1417" w:type="dxa"/>
            <w:vMerge/>
            <w:vAlign w:val="center"/>
          </w:tcPr>
          <w:p w:rsidR="00B07028" w:rsidRPr="008D3A16" w:rsidRDefault="00B07028" w:rsidP="00085DF4">
            <w:pPr>
              <w:jc w:val="center"/>
              <w:rPr>
                <w:rFonts w:eastAsia="Calibri"/>
                <w:lang w:eastAsia="en-US"/>
              </w:rPr>
            </w:pPr>
          </w:p>
        </w:tc>
        <w:tc>
          <w:tcPr>
            <w:tcW w:w="1559" w:type="dxa"/>
            <w:vMerge/>
            <w:vAlign w:val="center"/>
          </w:tcPr>
          <w:p w:rsidR="00B07028" w:rsidRPr="008D3A16" w:rsidRDefault="00B07028" w:rsidP="00085DF4">
            <w:pPr>
              <w:jc w:val="center"/>
              <w:rPr>
                <w:rFonts w:eastAsia="Calibri"/>
                <w:lang w:eastAsia="en-US"/>
              </w:rPr>
            </w:pPr>
          </w:p>
        </w:tc>
        <w:tc>
          <w:tcPr>
            <w:tcW w:w="822" w:type="dxa"/>
            <w:vAlign w:val="center"/>
          </w:tcPr>
          <w:p w:rsidR="00B07028" w:rsidRPr="008D3A16" w:rsidRDefault="00B07028" w:rsidP="00085DF4">
            <w:pPr>
              <w:jc w:val="center"/>
              <w:rPr>
                <w:rFonts w:eastAsia="Calibri"/>
                <w:lang w:eastAsia="en-US"/>
              </w:rPr>
            </w:pPr>
            <w:r w:rsidRPr="008D3A16">
              <w:rPr>
                <w:rFonts w:eastAsia="Calibri"/>
                <w:lang w:eastAsia="en-US"/>
              </w:rPr>
              <w:t>Всего</w:t>
            </w:r>
          </w:p>
        </w:tc>
        <w:tc>
          <w:tcPr>
            <w:tcW w:w="567" w:type="dxa"/>
            <w:vAlign w:val="center"/>
          </w:tcPr>
          <w:p w:rsidR="00B07028" w:rsidRPr="008D3A16" w:rsidRDefault="00B07028" w:rsidP="00085DF4">
            <w:pPr>
              <w:jc w:val="center"/>
              <w:rPr>
                <w:rFonts w:eastAsia="Calibri"/>
                <w:lang w:eastAsia="en-US"/>
              </w:rPr>
            </w:pPr>
            <w:r w:rsidRPr="008D3A16">
              <w:rPr>
                <w:rFonts w:eastAsia="Calibri"/>
                <w:lang w:eastAsia="en-US"/>
              </w:rPr>
              <w:t>л</w:t>
            </w:r>
          </w:p>
        </w:tc>
        <w:tc>
          <w:tcPr>
            <w:tcW w:w="567" w:type="dxa"/>
            <w:vAlign w:val="center"/>
          </w:tcPr>
          <w:p w:rsidR="00B07028" w:rsidRPr="008D3A16" w:rsidRDefault="00B07028" w:rsidP="00085DF4">
            <w:pPr>
              <w:jc w:val="center"/>
              <w:rPr>
                <w:rFonts w:eastAsia="Calibri"/>
                <w:lang w:eastAsia="en-US"/>
              </w:rPr>
            </w:pPr>
            <w:r w:rsidRPr="008D3A16">
              <w:rPr>
                <w:rFonts w:eastAsia="Calibri"/>
                <w:lang w:eastAsia="en-US"/>
              </w:rPr>
              <w:t>п</w:t>
            </w:r>
          </w:p>
        </w:tc>
        <w:tc>
          <w:tcPr>
            <w:tcW w:w="567" w:type="dxa"/>
            <w:vAlign w:val="center"/>
          </w:tcPr>
          <w:p w:rsidR="00B07028" w:rsidRPr="008D3A16" w:rsidRDefault="00B07028" w:rsidP="00085DF4">
            <w:pPr>
              <w:jc w:val="center"/>
              <w:rPr>
                <w:rFonts w:eastAsia="Calibri"/>
                <w:lang w:eastAsia="en-US"/>
              </w:rPr>
            </w:pPr>
            <w:r w:rsidRPr="008D3A16">
              <w:rPr>
                <w:rFonts w:eastAsia="Calibri"/>
                <w:lang w:eastAsia="en-US"/>
              </w:rPr>
              <w:t>с</w:t>
            </w:r>
          </w:p>
        </w:tc>
        <w:tc>
          <w:tcPr>
            <w:tcW w:w="567" w:type="dxa"/>
            <w:gridSpan w:val="2"/>
            <w:vAlign w:val="center"/>
          </w:tcPr>
          <w:p w:rsidR="00B07028" w:rsidRPr="008D3A16" w:rsidRDefault="00B07028" w:rsidP="00085DF4">
            <w:pPr>
              <w:jc w:val="center"/>
              <w:rPr>
                <w:rFonts w:eastAsia="Calibri"/>
                <w:lang w:eastAsia="en-US"/>
              </w:rPr>
            </w:pPr>
            <w:r w:rsidRPr="008D3A16">
              <w:rPr>
                <w:rFonts w:eastAsia="Calibri"/>
                <w:lang w:eastAsia="en-US"/>
              </w:rPr>
              <w:t>Л/р</w:t>
            </w:r>
          </w:p>
        </w:tc>
        <w:tc>
          <w:tcPr>
            <w:tcW w:w="581" w:type="dxa"/>
            <w:vMerge/>
            <w:vAlign w:val="center"/>
          </w:tcPr>
          <w:p w:rsidR="00B07028" w:rsidRPr="008D3A16" w:rsidRDefault="00B07028" w:rsidP="00085DF4">
            <w:pPr>
              <w:jc w:val="center"/>
              <w:rPr>
                <w:rFonts w:eastAsia="Calibri"/>
                <w:lang w:eastAsia="en-US"/>
              </w:rPr>
            </w:pPr>
          </w:p>
        </w:tc>
        <w:tc>
          <w:tcPr>
            <w:tcW w:w="582" w:type="dxa"/>
            <w:vMerge/>
            <w:vAlign w:val="center"/>
          </w:tcPr>
          <w:p w:rsidR="00B07028" w:rsidRPr="008D3A16" w:rsidRDefault="00B07028" w:rsidP="00085DF4">
            <w:pPr>
              <w:jc w:val="center"/>
              <w:rPr>
                <w:rFonts w:eastAsia="Calibri"/>
                <w:lang w:eastAsia="en-US"/>
              </w:rPr>
            </w:pPr>
          </w:p>
        </w:tc>
        <w:tc>
          <w:tcPr>
            <w:tcW w:w="1389" w:type="dxa"/>
            <w:vMerge/>
            <w:vAlign w:val="center"/>
          </w:tcPr>
          <w:p w:rsidR="00B07028" w:rsidRPr="008D3A16" w:rsidRDefault="00B07028" w:rsidP="00085DF4">
            <w:pPr>
              <w:jc w:val="center"/>
              <w:rPr>
                <w:rFonts w:eastAsia="Calibri"/>
                <w:lang w:eastAsia="en-US"/>
              </w:rPr>
            </w:pPr>
          </w:p>
        </w:tc>
      </w:tr>
      <w:tr w:rsidR="00B07028" w:rsidRPr="008D3A16" w:rsidTr="008C0807">
        <w:trPr>
          <w:trHeight w:val="259"/>
        </w:trPr>
        <w:tc>
          <w:tcPr>
            <w:tcW w:w="9782" w:type="dxa"/>
            <w:gridSpan w:val="12"/>
            <w:vAlign w:val="center"/>
          </w:tcPr>
          <w:p w:rsidR="00B07028" w:rsidRPr="008D3A16" w:rsidRDefault="00B07028" w:rsidP="00085DF4">
            <w:pPr>
              <w:jc w:val="center"/>
              <w:rPr>
                <w:rFonts w:eastAsia="Calibri"/>
                <w:lang w:eastAsia="en-US"/>
              </w:rPr>
            </w:pPr>
            <w:r w:rsidRPr="008D3A16">
              <w:rPr>
                <w:rFonts w:eastAsia="Calibri"/>
                <w:lang w:eastAsia="en-US"/>
              </w:rPr>
              <w:t>ДФО</w:t>
            </w:r>
          </w:p>
        </w:tc>
      </w:tr>
      <w:tr w:rsidR="00B07028" w:rsidRPr="008D3A16" w:rsidTr="008C0807">
        <w:tc>
          <w:tcPr>
            <w:tcW w:w="1164" w:type="dxa"/>
          </w:tcPr>
          <w:p w:rsidR="00B07028" w:rsidRPr="008D3A16" w:rsidRDefault="00B07028" w:rsidP="00085DF4">
            <w:pPr>
              <w:jc w:val="center"/>
              <w:rPr>
                <w:rFonts w:eastAsia="Calibri"/>
                <w:lang w:eastAsia="en-US"/>
              </w:rPr>
            </w:pPr>
            <w:r w:rsidRPr="008D3A16">
              <w:rPr>
                <w:rFonts w:eastAsia="Calibri"/>
                <w:lang w:eastAsia="en-US"/>
              </w:rPr>
              <w:t>2</w:t>
            </w:r>
          </w:p>
        </w:tc>
        <w:tc>
          <w:tcPr>
            <w:tcW w:w="1417" w:type="dxa"/>
          </w:tcPr>
          <w:p w:rsidR="00B07028" w:rsidRPr="008D3A16" w:rsidRDefault="00B07028" w:rsidP="00085DF4">
            <w:pPr>
              <w:jc w:val="center"/>
              <w:rPr>
                <w:rFonts w:eastAsia="Calibri"/>
                <w:lang w:eastAsia="en-US"/>
              </w:rPr>
            </w:pPr>
            <w:r w:rsidRPr="008D3A16">
              <w:rPr>
                <w:rFonts w:eastAsia="Calibri"/>
                <w:lang w:eastAsia="en-US"/>
              </w:rPr>
              <w:t>108</w:t>
            </w:r>
          </w:p>
        </w:tc>
        <w:tc>
          <w:tcPr>
            <w:tcW w:w="1559" w:type="dxa"/>
          </w:tcPr>
          <w:p w:rsidR="00B07028" w:rsidRPr="008D3A16" w:rsidRDefault="00B07028" w:rsidP="00085DF4">
            <w:pPr>
              <w:jc w:val="center"/>
              <w:rPr>
                <w:rFonts w:eastAsia="Calibri"/>
                <w:lang w:eastAsia="en-US"/>
              </w:rPr>
            </w:pPr>
            <w:r w:rsidRPr="008D3A16">
              <w:rPr>
                <w:rFonts w:eastAsia="Calibri"/>
                <w:lang w:eastAsia="en-US"/>
              </w:rPr>
              <w:t>3</w:t>
            </w:r>
          </w:p>
        </w:tc>
        <w:tc>
          <w:tcPr>
            <w:tcW w:w="822" w:type="dxa"/>
            <w:vAlign w:val="center"/>
          </w:tcPr>
          <w:p w:rsidR="00B07028" w:rsidRPr="008D3A16" w:rsidRDefault="00B07028" w:rsidP="00085DF4">
            <w:pPr>
              <w:jc w:val="center"/>
              <w:rPr>
                <w:rFonts w:eastAsia="Calibri"/>
                <w:lang w:eastAsia="en-US"/>
              </w:rPr>
            </w:pPr>
            <w:r w:rsidRPr="008D3A16">
              <w:rPr>
                <w:rFonts w:eastAsia="Calibri"/>
                <w:lang w:eastAsia="en-US"/>
              </w:rPr>
              <w:t>108</w:t>
            </w:r>
          </w:p>
        </w:tc>
        <w:tc>
          <w:tcPr>
            <w:tcW w:w="567" w:type="dxa"/>
            <w:vAlign w:val="center"/>
          </w:tcPr>
          <w:p w:rsidR="00B07028" w:rsidRPr="008D3A16" w:rsidRDefault="00B07028" w:rsidP="00085DF4">
            <w:pPr>
              <w:jc w:val="center"/>
              <w:rPr>
                <w:rFonts w:eastAsia="Calibri"/>
                <w:lang w:eastAsia="en-US"/>
              </w:rPr>
            </w:pPr>
            <w:r w:rsidRPr="008D3A16">
              <w:rPr>
                <w:rFonts w:eastAsia="Calibri"/>
                <w:lang w:eastAsia="en-US"/>
              </w:rPr>
              <w:t>8</w:t>
            </w:r>
          </w:p>
        </w:tc>
        <w:tc>
          <w:tcPr>
            <w:tcW w:w="567" w:type="dxa"/>
            <w:vAlign w:val="center"/>
          </w:tcPr>
          <w:p w:rsidR="00B07028" w:rsidRPr="008D3A16" w:rsidRDefault="00B07028" w:rsidP="00085DF4">
            <w:pPr>
              <w:jc w:val="center"/>
              <w:rPr>
                <w:rFonts w:eastAsia="Calibri"/>
                <w:lang w:eastAsia="en-US"/>
              </w:rPr>
            </w:pPr>
            <w:r w:rsidRPr="008D3A16">
              <w:rPr>
                <w:rFonts w:eastAsia="Calibri"/>
                <w:lang w:eastAsia="en-US"/>
              </w:rPr>
              <w:t>10</w:t>
            </w:r>
          </w:p>
        </w:tc>
        <w:tc>
          <w:tcPr>
            <w:tcW w:w="709" w:type="dxa"/>
            <w:gridSpan w:val="2"/>
            <w:vAlign w:val="center"/>
          </w:tcPr>
          <w:p w:rsidR="00B07028" w:rsidRPr="008D3A16" w:rsidRDefault="00B07028" w:rsidP="00085DF4">
            <w:pPr>
              <w:rPr>
                <w:rFonts w:eastAsia="Calibri"/>
                <w:lang w:eastAsia="en-US"/>
              </w:rPr>
            </w:pPr>
            <w:r w:rsidRPr="008D3A16">
              <w:rPr>
                <w:rFonts w:eastAsia="Calibri"/>
                <w:lang w:eastAsia="en-US"/>
              </w:rPr>
              <w:t>16</w:t>
            </w:r>
          </w:p>
        </w:tc>
        <w:tc>
          <w:tcPr>
            <w:tcW w:w="425" w:type="dxa"/>
            <w:vAlign w:val="center"/>
          </w:tcPr>
          <w:p w:rsidR="00B07028" w:rsidRPr="008D3A16" w:rsidRDefault="00B07028" w:rsidP="00085DF4">
            <w:pPr>
              <w:jc w:val="center"/>
              <w:rPr>
                <w:rFonts w:eastAsia="Calibri"/>
                <w:lang w:eastAsia="en-US"/>
              </w:rPr>
            </w:pPr>
          </w:p>
        </w:tc>
        <w:tc>
          <w:tcPr>
            <w:tcW w:w="581" w:type="dxa"/>
            <w:vAlign w:val="center"/>
          </w:tcPr>
          <w:p w:rsidR="00B07028" w:rsidRPr="008D3A16" w:rsidRDefault="00B07028" w:rsidP="00085DF4">
            <w:pPr>
              <w:jc w:val="center"/>
              <w:rPr>
                <w:rFonts w:eastAsia="Calibri"/>
                <w:lang w:eastAsia="en-US"/>
              </w:rPr>
            </w:pPr>
            <w:r>
              <w:rPr>
                <w:rFonts w:eastAsia="Calibri"/>
                <w:lang w:eastAsia="en-US"/>
              </w:rPr>
              <w:t>2</w:t>
            </w:r>
          </w:p>
        </w:tc>
        <w:tc>
          <w:tcPr>
            <w:tcW w:w="582" w:type="dxa"/>
            <w:vAlign w:val="center"/>
          </w:tcPr>
          <w:p w:rsidR="00B07028" w:rsidRPr="008D3A16" w:rsidRDefault="00B07028" w:rsidP="00085DF4">
            <w:pPr>
              <w:jc w:val="center"/>
              <w:rPr>
                <w:rFonts w:eastAsia="Calibri"/>
                <w:lang w:eastAsia="en-US"/>
              </w:rPr>
            </w:pPr>
            <w:r>
              <w:rPr>
                <w:rFonts w:eastAsia="Calibri"/>
                <w:lang w:eastAsia="en-US"/>
              </w:rPr>
              <w:t>72</w:t>
            </w:r>
          </w:p>
        </w:tc>
        <w:tc>
          <w:tcPr>
            <w:tcW w:w="1389" w:type="dxa"/>
            <w:vAlign w:val="center"/>
          </w:tcPr>
          <w:p w:rsidR="00B07028" w:rsidRPr="008D3A16" w:rsidRDefault="00B07028" w:rsidP="00085DF4">
            <w:pPr>
              <w:jc w:val="center"/>
              <w:rPr>
                <w:rFonts w:eastAsia="Calibri"/>
                <w:lang w:eastAsia="en-US"/>
              </w:rPr>
            </w:pPr>
            <w:r w:rsidRPr="008D3A16">
              <w:rPr>
                <w:rFonts w:eastAsia="Calibri"/>
                <w:lang w:eastAsia="en-US"/>
              </w:rPr>
              <w:t>зачет</w:t>
            </w:r>
          </w:p>
        </w:tc>
      </w:tr>
      <w:tr w:rsidR="00B07028" w:rsidRPr="008D3A16" w:rsidTr="008C0807">
        <w:tc>
          <w:tcPr>
            <w:tcW w:w="1164" w:type="dxa"/>
          </w:tcPr>
          <w:p w:rsidR="00B07028" w:rsidRPr="008D3A16" w:rsidRDefault="00B07028" w:rsidP="00085DF4">
            <w:pPr>
              <w:jc w:val="center"/>
              <w:rPr>
                <w:rFonts w:eastAsia="Calibri"/>
                <w:b/>
                <w:lang w:eastAsia="en-US"/>
              </w:rPr>
            </w:pPr>
            <w:r w:rsidRPr="008D3A16">
              <w:rPr>
                <w:rFonts w:eastAsia="Calibri"/>
                <w:b/>
                <w:lang w:eastAsia="en-US"/>
              </w:rPr>
              <w:t>Итого</w:t>
            </w:r>
          </w:p>
        </w:tc>
        <w:tc>
          <w:tcPr>
            <w:tcW w:w="1417" w:type="dxa"/>
          </w:tcPr>
          <w:p w:rsidR="00B07028" w:rsidRPr="008D3A16" w:rsidRDefault="00B07028" w:rsidP="00085DF4">
            <w:pPr>
              <w:jc w:val="center"/>
              <w:rPr>
                <w:rFonts w:eastAsia="Calibri"/>
                <w:b/>
                <w:lang w:eastAsia="en-US"/>
              </w:rPr>
            </w:pPr>
            <w:r w:rsidRPr="008D3A16">
              <w:rPr>
                <w:rFonts w:eastAsia="Calibri"/>
                <w:b/>
                <w:lang w:eastAsia="en-US"/>
              </w:rPr>
              <w:t>108</w:t>
            </w:r>
          </w:p>
        </w:tc>
        <w:tc>
          <w:tcPr>
            <w:tcW w:w="1559" w:type="dxa"/>
          </w:tcPr>
          <w:p w:rsidR="00B07028" w:rsidRPr="008D3A16" w:rsidRDefault="00B07028" w:rsidP="00085DF4">
            <w:pPr>
              <w:jc w:val="center"/>
              <w:rPr>
                <w:rFonts w:eastAsia="Calibri"/>
                <w:b/>
                <w:lang w:eastAsia="en-US"/>
              </w:rPr>
            </w:pPr>
            <w:r w:rsidRPr="008D3A16">
              <w:rPr>
                <w:rFonts w:eastAsia="Calibri"/>
                <w:b/>
                <w:lang w:eastAsia="en-US"/>
              </w:rPr>
              <w:t>3</w:t>
            </w:r>
          </w:p>
        </w:tc>
        <w:tc>
          <w:tcPr>
            <w:tcW w:w="822" w:type="dxa"/>
            <w:vAlign w:val="center"/>
          </w:tcPr>
          <w:p w:rsidR="00B07028" w:rsidRPr="008D3A16" w:rsidRDefault="00B07028" w:rsidP="00085DF4">
            <w:pPr>
              <w:jc w:val="center"/>
              <w:rPr>
                <w:rFonts w:eastAsia="Calibri"/>
                <w:b/>
                <w:lang w:eastAsia="en-US"/>
              </w:rPr>
            </w:pPr>
            <w:r w:rsidRPr="008D3A16">
              <w:rPr>
                <w:rFonts w:eastAsia="Calibri"/>
                <w:b/>
                <w:lang w:eastAsia="en-US"/>
              </w:rPr>
              <w:t>108</w:t>
            </w:r>
          </w:p>
        </w:tc>
        <w:tc>
          <w:tcPr>
            <w:tcW w:w="567" w:type="dxa"/>
            <w:vAlign w:val="center"/>
          </w:tcPr>
          <w:p w:rsidR="00B07028" w:rsidRPr="008D3A16" w:rsidRDefault="00B07028" w:rsidP="00085DF4">
            <w:pPr>
              <w:jc w:val="center"/>
              <w:rPr>
                <w:rFonts w:eastAsia="Calibri"/>
                <w:b/>
                <w:lang w:eastAsia="en-US"/>
              </w:rPr>
            </w:pPr>
            <w:r w:rsidRPr="008D3A16">
              <w:rPr>
                <w:rFonts w:eastAsia="Calibri"/>
                <w:b/>
                <w:lang w:eastAsia="en-US"/>
              </w:rPr>
              <w:t>8</w:t>
            </w:r>
          </w:p>
        </w:tc>
        <w:tc>
          <w:tcPr>
            <w:tcW w:w="567" w:type="dxa"/>
            <w:vAlign w:val="center"/>
          </w:tcPr>
          <w:p w:rsidR="00B07028" w:rsidRPr="008D3A16" w:rsidRDefault="00B07028" w:rsidP="00085DF4">
            <w:pPr>
              <w:jc w:val="center"/>
              <w:rPr>
                <w:rFonts w:eastAsia="Calibri"/>
                <w:b/>
                <w:lang w:eastAsia="en-US"/>
              </w:rPr>
            </w:pPr>
            <w:r w:rsidRPr="008D3A16">
              <w:rPr>
                <w:rFonts w:eastAsia="Calibri"/>
                <w:b/>
                <w:lang w:eastAsia="en-US"/>
              </w:rPr>
              <w:t>10</w:t>
            </w:r>
          </w:p>
        </w:tc>
        <w:tc>
          <w:tcPr>
            <w:tcW w:w="709" w:type="dxa"/>
            <w:gridSpan w:val="2"/>
            <w:vAlign w:val="center"/>
          </w:tcPr>
          <w:p w:rsidR="00B07028" w:rsidRPr="008D3A16" w:rsidRDefault="00B07028" w:rsidP="00085DF4">
            <w:pPr>
              <w:jc w:val="center"/>
              <w:rPr>
                <w:rFonts w:eastAsia="Calibri"/>
                <w:b/>
                <w:lang w:eastAsia="en-US"/>
              </w:rPr>
            </w:pPr>
            <w:r w:rsidRPr="008D3A16">
              <w:rPr>
                <w:rFonts w:eastAsia="Calibri"/>
                <w:b/>
                <w:lang w:eastAsia="en-US"/>
              </w:rPr>
              <w:t>16</w:t>
            </w:r>
          </w:p>
        </w:tc>
        <w:tc>
          <w:tcPr>
            <w:tcW w:w="425" w:type="dxa"/>
            <w:vAlign w:val="center"/>
          </w:tcPr>
          <w:p w:rsidR="00B07028" w:rsidRPr="008D3A16" w:rsidRDefault="00B07028" w:rsidP="00085DF4">
            <w:pPr>
              <w:jc w:val="center"/>
              <w:rPr>
                <w:rFonts w:eastAsia="Calibri"/>
                <w:b/>
                <w:lang w:eastAsia="en-US"/>
              </w:rPr>
            </w:pPr>
          </w:p>
        </w:tc>
        <w:tc>
          <w:tcPr>
            <w:tcW w:w="581" w:type="dxa"/>
            <w:vAlign w:val="center"/>
          </w:tcPr>
          <w:p w:rsidR="00B07028" w:rsidRPr="008D3A16" w:rsidRDefault="00B07028" w:rsidP="00085DF4">
            <w:pPr>
              <w:jc w:val="center"/>
              <w:rPr>
                <w:rFonts w:eastAsia="Calibri"/>
                <w:b/>
                <w:lang w:eastAsia="en-US"/>
              </w:rPr>
            </w:pPr>
            <w:r>
              <w:rPr>
                <w:rFonts w:eastAsia="Calibri"/>
                <w:b/>
                <w:lang w:eastAsia="en-US"/>
              </w:rPr>
              <w:t>2</w:t>
            </w:r>
          </w:p>
        </w:tc>
        <w:tc>
          <w:tcPr>
            <w:tcW w:w="582" w:type="dxa"/>
            <w:vAlign w:val="center"/>
          </w:tcPr>
          <w:p w:rsidR="00B07028" w:rsidRPr="008D3A16" w:rsidRDefault="00B07028" w:rsidP="00085DF4">
            <w:pPr>
              <w:jc w:val="center"/>
              <w:rPr>
                <w:rFonts w:eastAsia="Calibri"/>
                <w:lang w:eastAsia="en-US"/>
              </w:rPr>
            </w:pPr>
            <w:r>
              <w:rPr>
                <w:rFonts w:eastAsia="Calibri"/>
                <w:b/>
                <w:lang w:eastAsia="en-US"/>
              </w:rPr>
              <w:t>72</w:t>
            </w:r>
          </w:p>
        </w:tc>
        <w:tc>
          <w:tcPr>
            <w:tcW w:w="1389" w:type="dxa"/>
            <w:vAlign w:val="center"/>
          </w:tcPr>
          <w:p w:rsidR="00B07028" w:rsidRPr="008D3A16" w:rsidRDefault="00B07028" w:rsidP="00085DF4">
            <w:pPr>
              <w:jc w:val="center"/>
              <w:rPr>
                <w:rFonts w:eastAsia="Calibri"/>
                <w:b/>
                <w:lang w:eastAsia="en-US"/>
              </w:rPr>
            </w:pPr>
          </w:p>
        </w:tc>
      </w:tr>
      <w:tr w:rsidR="00B07028" w:rsidRPr="008D3A16" w:rsidTr="008C0807">
        <w:tc>
          <w:tcPr>
            <w:tcW w:w="9782" w:type="dxa"/>
            <w:gridSpan w:val="12"/>
            <w:vAlign w:val="center"/>
          </w:tcPr>
          <w:p w:rsidR="00B07028" w:rsidRPr="008D3A16" w:rsidRDefault="00B07028" w:rsidP="00085DF4">
            <w:pPr>
              <w:jc w:val="center"/>
              <w:rPr>
                <w:rFonts w:eastAsia="Calibri"/>
                <w:lang w:eastAsia="en-US"/>
              </w:rPr>
            </w:pPr>
            <w:r w:rsidRPr="008D3A16">
              <w:rPr>
                <w:rFonts w:eastAsia="Calibri"/>
                <w:lang w:eastAsia="en-US"/>
              </w:rPr>
              <w:t>ЗФО</w:t>
            </w:r>
          </w:p>
        </w:tc>
      </w:tr>
      <w:tr w:rsidR="00B07028" w:rsidRPr="008D3A16" w:rsidTr="008C0807">
        <w:tc>
          <w:tcPr>
            <w:tcW w:w="1164" w:type="dxa"/>
            <w:vAlign w:val="center"/>
          </w:tcPr>
          <w:p w:rsidR="00B07028" w:rsidRPr="008D3A16" w:rsidRDefault="00B07028" w:rsidP="00085DF4">
            <w:pPr>
              <w:jc w:val="center"/>
              <w:rPr>
                <w:rFonts w:eastAsia="Calibri"/>
                <w:lang w:val="en-US" w:eastAsia="en-US"/>
              </w:rPr>
            </w:pPr>
            <w:r w:rsidRPr="008D3A16">
              <w:rPr>
                <w:rFonts w:eastAsia="Calibri"/>
                <w:lang w:eastAsia="en-US"/>
              </w:rPr>
              <w:t>2</w:t>
            </w:r>
          </w:p>
        </w:tc>
        <w:tc>
          <w:tcPr>
            <w:tcW w:w="1417" w:type="dxa"/>
            <w:vAlign w:val="center"/>
          </w:tcPr>
          <w:p w:rsidR="00B07028" w:rsidRPr="008D3A16" w:rsidRDefault="00B07028" w:rsidP="00085DF4">
            <w:pPr>
              <w:jc w:val="center"/>
              <w:rPr>
                <w:rFonts w:eastAsia="Calibri"/>
                <w:lang w:eastAsia="en-US"/>
              </w:rPr>
            </w:pPr>
            <w:r w:rsidRPr="008D3A16">
              <w:rPr>
                <w:rFonts w:eastAsia="Calibri"/>
                <w:lang w:eastAsia="en-US"/>
              </w:rPr>
              <w:t>108</w:t>
            </w:r>
          </w:p>
        </w:tc>
        <w:tc>
          <w:tcPr>
            <w:tcW w:w="1559" w:type="dxa"/>
            <w:vAlign w:val="center"/>
          </w:tcPr>
          <w:p w:rsidR="00B07028" w:rsidRPr="008D3A16" w:rsidRDefault="00B07028" w:rsidP="00085DF4">
            <w:pPr>
              <w:jc w:val="center"/>
              <w:rPr>
                <w:rFonts w:eastAsia="Calibri"/>
                <w:lang w:eastAsia="en-US"/>
              </w:rPr>
            </w:pPr>
            <w:r w:rsidRPr="008D3A16">
              <w:rPr>
                <w:rFonts w:eastAsia="Calibri"/>
                <w:lang w:eastAsia="en-US"/>
              </w:rPr>
              <w:t>3</w:t>
            </w:r>
          </w:p>
        </w:tc>
        <w:tc>
          <w:tcPr>
            <w:tcW w:w="822" w:type="dxa"/>
            <w:vAlign w:val="center"/>
          </w:tcPr>
          <w:p w:rsidR="00B07028" w:rsidRPr="008D3A16" w:rsidRDefault="00B07028" w:rsidP="00085DF4">
            <w:pPr>
              <w:jc w:val="center"/>
              <w:rPr>
                <w:rFonts w:eastAsia="Calibri"/>
                <w:lang w:eastAsia="en-US"/>
              </w:rPr>
            </w:pPr>
            <w:r w:rsidRPr="008D3A16">
              <w:rPr>
                <w:rFonts w:eastAsia="Calibri"/>
                <w:lang w:eastAsia="en-US"/>
              </w:rPr>
              <w:t>108</w:t>
            </w:r>
          </w:p>
        </w:tc>
        <w:tc>
          <w:tcPr>
            <w:tcW w:w="567" w:type="dxa"/>
            <w:vAlign w:val="center"/>
          </w:tcPr>
          <w:p w:rsidR="00B07028" w:rsidRPr="008D3A16" w:rsidRDefault="00B07028" w:rsidP="00085DF4">
            <w:pPr>
              <w:jc w:val="center"/>
              <w:rPr>
                <w:rFonts w:eastAsia="Calibri"/>
                <w:lang w:eastAsia="en-US"/>
              </w:rPr>
            </w:pPr>
            <w:r w:rsidRPr="008D3A16">
              <w:rPr>
                <w:rFonts w:eastAsia="Calibri"/>
                <w:lang w:eastAsia="en-US"/>
              </w:rPr>
              <w:t>4</w:t>
            </w:r>
          </w:p>
        </w:tc>
        <w:tc>
          <w:tcPr>
            <w:tcW w:w="567" w:type="dxa"/>
            <w:vAlign w:val="center"/>
          </w:tcPr>
          <w:p w:rsidR="00B07028" w:rsidRPr="008D3A16" w:rsidRDefault="00B07028" w:rsidP="00085DF4">
            <w:pPr>
              <w:jc w:val="center"/>
              <w:rPr>
                <w:rFonts w:eastAsia="Calibri"/>
                <w:lang w:eastAsia="en-US"/>
              </w:rPr>
            </w:pPr>
            <w:r>
              <w:rPr>
                <w:rFonts w:eastAsia="Calibri"/>
                <w:lang w:eastAsia="en-US"/>
              </w:rPr>
              <w:t>4</w:t>
            </w:r>
          </w:p>
        </w:tc>
        <w:tc>
          <w:tcPr>
            <w:tcW w:w="709" w:type="dxa"/>
            <w:gridSpan w:val="2"/>
            <w:vAlign w:val="center"/>
          </w:tcPr>
          <w:p w:rsidR="00B07028" w:rsidRPr="008D3A16" w:rsidRDefault="00B07028" w:rsidP="00085DF4">
            <w:pPr>
              <w:jc w:val="center"/>
              <w:rPr>
                <w:rFonts w:eastAsia="Calibri"/>
                <w:lang w:eastAsia="en-US"/>
              </w:rPr>
            </w:pPr>
            <w:r>
              <w:rPr>
                <w:rFonts w:eastAsia="Calibri"/>
                <w:lang w:eastAsia="en-US"/>
              </w:rPr>
              <w:t>2</w:t>
            </w:r>
          </w:p>
        </w:tc>
        <w:tc>
          <w:tcPr>
            <w:tcW w:w="425" w:type="dxa"/>
            <w:vAlign w:val="center"/>
          </w:tcPr>
          <w:p w:rsidR="00B07028" w:rsidRPr="008D3A16" w:rsidRDefault="00B07028" w:rsidP="00085DF4">
            <w:pPr>
              <w:jc w:val="center"/>
              <w:rPr>
                <w:rFonts w:eastAsia="Calibri"/>
                <w:lang w:eastAsia="en-US"/>
              </w:rPr>
            </w:pPr>
          </w:p>
        </w:tc>
        <w:tc>
          <w:tcPr>
            <w:tcW w:w="581" w:type="dxa"/>
            <w:vAlign w:val="center"/>
          </w:tcPr>
          <w:p w:rsidR="00B07028" w:rsidRPr="008D3A16" w:rsidRDefault="00B07028" w:rsidP="00085DF4">
            <w:pPr>
              <w:jc w:val="center"/>
              <w:rPr>
                <w:rFonts w:eastAsia="Calibri"/>
                <w:lang w:eastAsia="en-US"/>
              </w:rPr>
            </w:pPr>
            <w:r w:rsidRPr="008D3A16">
              <w:rPr>
                <w:rFonts w:eastAsia="Calibri"/>
                <w:lang w:eastAsia="en-US"/>
              </w:rPr>
              <w:t>2</w:t>
            </w:r>
          </w:p>
        </w:tc>
        <w:tc>
          <w:tcPr>
            <w:tcW w:w="582" w:type="dxa"/>
            <w:vAlign w:val="center"/>
          </w:tcPr>
          <w:p w:rsidR="00B07028" w:rsidRPr="008D3A16" w:rsidRDefault="00B07028" w:rsidP="00085DF4">
            <w:pPr>
              <w:jc w:val="center"/>
              <w:rPr>
                <w:rFonts w:eastAsia="Calibri"/>
                <w:lang w:val="en-US" w:eastAsia="en-US"/>
              </w:rPr>
            </w:pPr>
            <w:r w:rsidRPr="008D3A16">
              <w:rPr>
                <w:rFonts w:eastAsia="Calibri"/>
                <w:lang w:eastAsia="en-US"/>
              </w:rPr>
              <w:t>9</w:t>
            </w:r>
            <w:r>
              <w:rPr>
                <w:rFonts w:eastAsia="Calibri"/>
                <w:lang w:eastAsia="en-US"/>
              </w:rPr>
              <w:t>2</w:t>
            </w:r>
          </w:p>
        </w:tc>
        <w:tc>
          <w:tcPr>
            <w:tcW w:w="1389" w:type="dxa"/>
            <w:vAlign w:val="center"/>
          </w:tcPr>
          <w:p w:rsidR="00B07028" w:rsidRPr="008D3A16" w:rsidRDefault="00B07028" w:rsidP="00085DF4">
            <w:pPr>
              <w:jc w:val="center"/>
              <w:rPr>
                <w:rFonts w:eastAsia="Calibri"/>
                <w:lang w:eastAsia="en-US"/>
              </w:rPr>
            </w:pPr>
            <w:r w:rsidRPr="008D3A16">
              <w:rPr>
                <w:rFonts w:eastAsia="Calibri"/>
                <w:lang w:eastAsia="en-US"/>
              </w:rPr>
              <w:t>Зачет</w:t>
            </w:r>
          </w:p>
        </w:tc>
      </w:tr>
      <w:tr w:rsidR="00B07028" w:rsidRPr="008D3A16" w:rsidTr="008C0807">
        <w:tc>
          <w:tcPr>
            <w:tcW w:w="1164" w:type="dxa"/>
          </w:tcPr>
          <w:p w:rsidR="00B07028" w:rsidRPr="008D3A16" w:rsidRDefault="00B07028" w:rsidP="00085DF4">
            <w:pPr>
              <w:jc w:val="center"/>
              <w:rPr>
                <w:rFonts w:eastAsia="Calibri"/>
                <w:b/>
                <w:lang w:eastAsia="en-US"/>
              </w:rPr>
            </w:pPr>
            <w:r w:rsidRPr="008D3A16">
              <w:rPr>
                <w:rFonts w:eastAsia="Calibri"/>
                <w:b/>
                <w:lang w:eastAsia="en-US"/>
              </w:rPr>
              <w:t>Итого</w:t>
            </w:r>
          </w:p>
        </w:tc>
        <w:tc>
          <w:tcPr>
            <w:tcW w:w="1417" w:type="dxa"/>
          </w:tcPr>
          <w:p w:rsidR="00B07028" w:rsidRPr="008D3A16" w:rsidRDefault="00B07028" w:rsidP="00085DF4">
            <w:pPr>
              <w:jc w:val="center"/>
              <w:rPr>
                <w:rFonts w:eastAsia="Calibri"/>
                <w:b/>
                <w:lang w:eastAsia="en-US"/>
              </w:rPr>
            </w:pPr>
            <w:r w:rsidRPr="008D3A16">
              <w:rPr>
                <w:rFonts w:eastAsia="Calibri"/>
                <w:b/>
                <w:lang w:eastAsia="en-US"/>
              </w:rPr>
              <w:t>108</w:t>
            </w:r>
          </w:p>
        </w:tc>
        <w:tc>
          <w:tcPr>
            <w:tcW w:w="1559" w:type="dxa"/>
          </w:tcPr>
          <w:p w:rsidR="00B07028" w:rsidRPr="008D3A16" w:rsidRDefault="00B07028" w:rsidP="00085DF4">
            <w:pPr>
              <w:jc w:val="center"/>
              <w:rPr>
                <w:rFonts w:eastAsia="Calibri"/>
                <w:b/>
                <w:lang w:eastAsia="en-US"/>
              </w:rPr>
            </w:pPr>
            <w:r w:rsidRPr="008D3A16">
              <w:rPr>
                <w:rFonts w:eastAsia="Calibri"/>
                <w:b/>
                <w:lang w:eastAsia="en-US"/>
              </w:rPr>
              <w:t>3</w:t>
            </w:r>
          </w:p>
        </w:tc>
        <w:tc>
          <w:tcPr>
            <w:tcW w:w="822" w:type="dxa"/>
            <w:vAlign w:val="center"/>
          </w:tcPr>
          <w:p w:rsidR="00B07028" w:rsidRPr="008D3A16" w:rsidRDefault="00B07028" w:rsidP="00085DF4">
            <w:pPr>
              <w:jc w:val="center"/>
              <w:rPr>
                <w:rFonts w:eastAsia="Calibri"/>
                <w:b/>
                <w:lang w:val="en-US" w:eastAsia="en-US"/>
              </w:rPr>
            </w:pPr>
            <w:r w:rsidRPr="008D3A16">
              <w:rPr>
                <w:rFonts w:eastAsia="Calibri"/>
                <w:b/>
                <w:lang w:eastAsia="en-US"/>
              </w:rPr>
              <w:t>108</w:t>
            </w:r>
          </w:p>
        </w:tc>
        <w:tc>
          <w:tcPr>
            <w:tcW w:w="567" w:type="dxa"/>
            <w:vAlign w:val="center"/>
          </w:tcPr>
          <w:p w:rsidR="00B07028" w:rsidRPr="008D3A16" w:rsidRDefault="00B07028" w:rsidP="00085DF4">
            <w:pPr>
              <w:jc w:val="center"/>
              <w:rPr>
                <w:rFonts w:eastAsia="Calibri"/>
                <w:b/>
                <w:lang w:val="en-US" w:eastAsia="en-US"/>
              </w:rPr>
            </w:pPr>
            <w:r w:rsidRPr="008D3A16">
              <w:rPr>
                <w:rFonts w:eastAsia="Calibri"/>
                <w:b/>
                <w:lang w:eastAsia="en-US"/>
              </w:rPr>
              <w:t>4</w:t>
            </w:r>
          </w:p>
        </w:tc>
        <w:tc>
          <w:tcPr>
            <w:tcW w:w="567" w:type="dxa"/>
            <w:vAlign w:val="center"/>
          </w:tcPr>
          <w:p w:rsidR="00B07028" w:rsidRPr="008D3A16" w:rsidRDefault="00B07028" w:rsidP="00085DF4">
            <w:pPr>
              <w:jc w:val="center"/>
              <w:rPr>
                <w:rFonts w:eastAsia="Calibri"/>
                <w:b/>
                <w:lang w:eastAsia="en-US"/>
              </w:rPr>
            </w:pPr>
            <w:r w:rsidRPr="008D3A16">
              <w:rPr>
                <w:rFonts w:eastAsia="Calibri"/>
                <w:b/>
                <w:lang w:eastAsia="en-US"/>
              </w:rPr>
              <w:t>4</w:t>
            </w:r>
          </w:p>
        </w:tc>
        <w:tc>
          <w:tcPr>
            <w:tcW w:w="709" w:type="dxa"/>
            <w:gridSpan w:val="2"/>
            <w:vAlign w:val="center"/>
          </w:tcPr>
          <w:p w:rsidR="00B07028" w:rsidRPr="008D3A16" w:rsidRDefault="00B07028" w:rsidP="00085DF4">
            <w:pPr>
              <w:jc w:val="center"/>
              <w:rPr>
                <w:rFonts w:eastAsia="Calibri"/>
                <w:b/>
                <w:lang w:eastAsia="en-US"/>
              </w:rPr>
            </w:pPr>
            <w:r>
              <w:rPr>
                <w:rFonts w:eastAsia="Calibri"/>
                <w:b/>
                <w:lang w:eastAsia="en-US"/>
              </w:rPr>
              <w:t>2</w:t>
            </w:r>
          </w:p>
        </w:tc>
        <w:tc>
          <w:tcPr>
            <w:tcW w:w="425" w:type="dxa"/>
            <w:vAlign w:val="center"/>
          </w:tcPr>
          <w:p w:rsidR="00B07028" w:rsidRPr="008D3A16" w:rsidRDefault="00B07028" w:rsidP="00085DF4">
            <w:pPr>
              <w:jc w:val="center"/>
              <w:rPr>
                <w:rFonts w:eastAsia="Calibri"/>
                <w:b/>
                <w:lang w:eastAsia="en-US"/>
              </w:rPr>
            </w:pPr>
          </w:p>
        </w:tc>
        <w:tc>
          <w:tcPr>
            <w:tcW w:w="581" w:type="dxa"/>
            <w:vAlign w:val="center"/>
          </w:tcPr>
          <w:p w:rsidR="00B07028" w:rsidRPr="008D3A16" w:rsidRDefault="00B07028" w:rsidP="00085DF4">
            <w:pPr>
              <w:jc w:val="center"/>
              <w:rPr>
                <w:rFonts w:eastAsia="Calibri"/>
                <w:b/>
                <w:lang w:eastAsia="en-US"/>
              </w:rPr>
            </w:pPr>
            <w:r w:rsidRPr="008D3A16">
              <w:rPr>
                <w:rFonts w:eastAsia="Calibri"/>
                <w:b/>
                <w:lang w:eastAsia="en-US"/>
              </w:rPr>
              <w:t>2</w:t>
            </w:r>
          </w:p>
        </w:tc>
        <w:tc>
          <w:tcPr>
            <w:tcW w:w="582" w:type="dxa"/>
            <w:vAlign w:val="center"/>
          </w:tcPr>
          <w:p w:rsidR="00B07028" w:rsidRPr="008D3A16" w:rsidRDefault="00B07028" w:rsidP="00085DF4">
            <w:pPr>
              <w:jc w:val="center"/>
              <w:rPr>
                <w:rFonts w:eastAsia="Calibri"/>
                <w:lang w:val="en-US" w:eastAsia="en-US"/>
              </w:rPr>
            </w:pPr>
            <w:r w:rsidRPr="008D3A16">
              <w:rPr>
                <w:rFonts w:eastAsia="Calibri"/>
                <w:b/>
                <w:lang w:eastAsia="en-US"/>
              </w:rPr>
              <w:t>9</w:t>
            </w:r>
            <w:r>
              <w:rPr>
                <w:rFonts w:eastAsia="Calibri"/>
                <w:b/>
                <w:lang w:eastAsia="en-US"/>
              </w:rPr>
              <w:t>2</w:t>
            </w:r>
          </w:p>
        </w:tc>
        <w:tc>
          <w:tcPr>
            <w:tcW w:w="1389" w:type="dxa"/>
            <w:vAlign w:val="center"/>
          </w:tcPr>
          <w:p w:rsidR="00B07028" w:rsidRPr="008D3A16" w:rsidRDefault="00B07028" w:rsidP="00085DF4">
            <w:pPr>
              <w:jc w:val="center"/>
              <w:rPr>
                <w:rFonts w:eastAsia="Calibri"/>
                <w:b/>
                <w:lang w:eastAsia="en-US"/>
              </w:rPr>
            </w:pPr>
            <w:r>
              <w:rPr>
                <w:rFonts w:eastAsia="Calibri"/>
                <w:b/>
                <w:lang w:eastAsia="en-US"/>
              </w:rPr>
              <w:t>4</w:t>
            </w:r>
          </w:p>
        </w:tc>
      </w:tr>
    </w:tbl>
    <w:p w:rsidR="007F7AFC" w:rsidRDefault="007F7AFC" w:rsidP="00085DF4">
      <w:pPr>
        <w:pStyle w:val="ad"/>
        <w:widowControl w:val="0"/>
        <w:suppressAutoHyphens/>
        <w:spacing w:after="0" w:line="240" w:lineRule="auto"/>
        <w:ind w:left="0" w:firstLine="567"/>
        <w:jc w:val="both"/>
        <w:rPr>
          <w:rFonts w:ascii="Times New Roman" w:hAnsi="Times New Roman"/>
          <w:b/>
          <w:sz w:val="24"/>
          <w:szCs w:val="24"/>
        </w:rPr>
      </w:pPr>
    </w:p>
    <w:p w:rsidR="007F7AFC" w:rsidRPr="00FA2068" w:rsidRDefault="007F7AFC" w:rsidP="00085DF4">
      <w:pPr>
        <w:widowControl w:val="0"/>
        <w:tabs>
          <w:tab w:val="left" w:pos="1125"/>
        </w:tabs>
        <w:suppressAutoHyphens/>
        <w:ind w:firstLine="567"/>
        <w:rPr>
          <w:i/>
        </w:rPr>
      </w:pPr>
      <w:r w:rsidRPr="00FA2068">
        <w:rPr>
          <w:i/>
        </w:rPr>
        <w:t>Сокращения:</w:t>
      </w:r>
      <w:r w:rsidRPr="00FA2068">
        <w:rPr>
          <w:i/>
        </w:rPr>
        <w:tab/>
        <w:t xml:space="preserve">Л </w:t>
      </w:r>
      <w:r w:rsidR="004442DE">
        <w:rPr>
          <w:i/>
        </w:rPr>
        <w:t>–</w:t>
      </w:r>
      <w:r w:rsidRPr="00FA2068">
        <w:rPr>
          <w:i/>
        </w:rPr>
        <w:t xml:space="preserve"> лекции</w:t>
      </w:r>
      <w:r w:rsidR="004442DE">
        <w:rPr>
          <w:i/>
        </w:rPr>
        <w:tab/>
      </w:r>
      <w:r w:rsidR="004442DE">
        <w:rPr>
          <w:i/>
        </w:rPr>
        <w:tab/>
      </w:r>
      <w:r w:rsidR="004442DE">
        <w:rPr>
          <w:i/>
        </w:rPr>
        <w:tab/>
      </w:r>
      <w:r w:rsidR="004442DE">
        <w:rPr>
          <w:i/>
        </w:rPr>
        <w:tab/>
      </w:r>
      <w:r w:rsidRPr="00FA2068">
        <w:rPr>
          <w:i/>
        </w:rPr>
        <w:t>П - практические занятия</w:t>
      </w:r>
    </w:p>
    <w:p w:rsidR="007F7AFC" w:rsidRPr="00FA2068" w:rsidRDefault="007F7AFC" w:rsidP="00085DF4">
      <w:pPr>
        <w:widowControl w:val="0"/>
        <w:suppressAutoHyphens/>
        <w:ind w:left="1416" w:firstLine="708"/>
        <w:jc w:val="both"/>
        <w:rPr>
          <w:i/>
        </w:rPr>
      </w:pPr>
      <w:r w:rsidRPr="00FA2068">
        <w:rPr>
          <w:i/>
        </w:rPr>
        <w:t xml:space="preserve">С - семинарские занятия </w:t>
      </w:r>
      <w:r w:rsidR="004442DE">
        <w:rPr>
          <w:i/>
        </w:rPr>
        <w:tab/>
      </w:r>
      <w:r w:rsidR="004442DE">
        <w:rPr>
          <w:i/>
        </w:rPr>
        <w:tab/>
      </w:r>
      <w:r w:rsidRPr="00FA2068">
        <w:rPr>
          <w:i/>
        </w:rPr>
        <w:t xml:space="preserve">Лаб. - лабораторные занятия </w:t>
      </w:r>
    </w:p>
    <w:p w:rsidR="007215C4" w:rsidRDefault="007F7AFC" w:rsidP="00085DF4">
      <w:pPr>
        <w:widowControl w:val="0"/>
        <w:suppressAutoHyphens/>
        <w:ind w:left="1416" w:firstLine="708"/>
        <w:rPr>
          <w:i/>
        </w:rPr>
      </w:pPr>
      <w:r w:rsidRPr="00FA2068">
        <w:rPr>
          <w:i/>
        </w:rPr>
        <w:t>СР - самостоятельная работа</w:t>
      </w:r>
      <w:r w:rsidR="004442DE">
        <w:rPr>
          <w:i/>
        </w:rPr>
        <w:t xml:space="preserve"> </w:t>
      </w:r>
      <w:r w:rsidR="007215C4">
        <w:rPr>
          <w:i/>
        </w:rPr>
        <w:tab/>
      </w:r>
      <w:r w:rsidR="004442DE" w:rsidRPr="00A748A8">
        <w:rPr>
          <w:i/>
        </w:rPr>
        <w:t>ОФО – очная форма обучения</w:t>
      </w:r>
    </w:p>
    <w:p w:rsidR="004442DE" w:rsidRPr="00A748A8" w:rsidRDefault="004442DE" w:rsidP="00085DF4">
      <w:pPr>
        <w:widowControl w:val="0"/>
        <w:suppressAutoHyphens/>
        <w:ind w:left="2124"/>
        <w:rPr>
          <w:i/>
        </w:rPr>
      </w:pPr>
      <w:r w:rsidRPr="00A748A8">
        <w:rPr>
          <w:i/>
        </w:rPr>
        <w:t>ЗФО – заочная форма обучения</w:t>
      </w:r>
    </w:p>
    <w:p w:rsidR="007F7AFC" w:rsidRPr="005A4930" w:rsidRDefault="006A5CAE" w:rsidP="00085DF4">
      <w:pPr>
        <w:pStyle w:val="1"/>
        <w:keepNext w:val="0"/>
        <w:widowControl w:val="0"/>
        <w:spacing w:before="0" w:after="0"/>
        <w:ind w:firstLine="567"/>
        <w:jc w:val="both"/>
        <w:rPr>
          <w:rFonts w:ascii="Times New Roman" w:hAnsi="Times New Roman"/>
          <w:sz w:val="28"/>
          <w:szCs w:val="28"/>
        </w:rPr>
      </w:pPr>
      <w:bookmarkStart w:id="5" w:name="_Toc466817086"/>
      <w:r w:rsidRPr="005A4930">
        <w:rPr>
          <w:rFonts w:ascii="Times New Roman" w:hAnsi="Times New Roman"/>
          <w:sz w:val="28"/>
          <w:szCs w:val="28"/>
        </w:rPr>
        <w:t>4</w:t>
      </w:r>
      <w:r w:rsidR="007F7AFC" w:rsidRPr="005A4930">
        <w:rPr>
          <w:rFonts w:ascii="Times New Roman" w:hAnsi="Times New Roman"/>
          <w:sz w:val="28"/>
          <w:szCs w:val="28"/>
        </w:rPr>
        <w:t>. Содержание дисциплины</w:t>
      </w:r>
      <w:r w:rsidR="005A4930" w:rsidRPr="005A4930">
        <w:rPr>
          <w:rFonts w:ascii="Times New Roman" w:hAnsi="Times New Roman"/>
          <w:sz w:val="28"/>
          <w:szCs w:val="28"/>
        </w:rPr>
        <w:t xml:space="preserve"> </w:t>
      </w:r>
      <w:r w:rsidR="007F7AFC" w:rsidRPr="005A4930">
        <w:rPr>
          <w:rFonts w:ascii="Times New Roman" w:hAnsi="Times New Roman"/>
          <w:sz w:val="28"/>
          <w:szCs w:val="28"/>
        </w:rPr>
        <w:t>(структурированное по темам с указанием отведенного на них количества академических или астрономических часов и видов учебных занятий)</w:t>
      </w:r>
      <w:bookmarkEnd w:id="5"/>
    </w:p>
    <w:p w:rsidR="005A4930" w:rsidRPr="00165081" w:rsidRDefault="00165081" w:rsidP="00085DF4">
      <w:pPr>
        <w:pStyle w:val="2"/>
        <w:widowControl w:val="0"/>
        <w:spacing w:before="0" w:after="0"/>
        <w:ind w:left="567"/>
        <w:rPr>
          <w:rFonts w:ascii="Times New Roman" w:hAnsi="Times New Roman"/>
          <w:i w:val="0"/>
        </w:rPr>
      </w:pPr>
      <w:bookmarkStart w:id="6" w:name="_Toc466817087"/>
      <w:r w:rsidRPr="00165081">
        <w:rPr>
          <w:rFonts w:ascii="Times New Roman" w:hAnsi="Times New Roman"/>
          <w:i w:val="0"/>
        </w:rPr>
        <w:t>4.1. Содержание дисциплины, структурированное по темам</w:t>
      </w:r>
      <w:bookmarkEnd w:id="6"/>
    </w:p>
    <w:tbl>
      <w:tblPr>
        <w:tblW w:w="486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8"/>
        <w:gridCol w:w="761"/>
        <w:gridCol w:w="418"/>
        <w:gridCol w:w="418"/>
        <w:gridCol w:w="456"/>
        <w:gridCol w:w="565"/>
        <w:gridCol w:w="510"/>
        <w:gridCol w:w="761"/>
        <w:gridCol w:w="336"/>
        <w:gridCol w:w="416"/>
        <w:gridCol w:w="416"/>
        <w:gridCol w:w="565"/>
        <w:gridCol w:w="510"/>
        <w:gridCol w:w="1174"/>
      </w:tblGrid>
      <w:tr w:rsidR="007F7AFC" w:rsidRPr="003C063A" w:rsidTr="00BC165B">
        <w:trPr>
          <w:cantSplit/>
        </w:trPr>
        <w:tc>
          <w:tcPr>
            <w:tcW w:w="1152" w:type="pct"/>
            <w:vMerge w:val="restart"/>
            <w:vAlign w:val="center"/>
          </w:tcPr>
          <w:p w:rsidR="007F7AFC" w:rsidRPr="003C063A" w:rsidRDefault="007F7AFC" w:rsidP="00085DF4">
            <w:pPr>
              <w:widowControl w:val="0"/>
              <w:suppressAutoHyphens/>
              <w:jc w:val="center"/>
              <w:rPr>
                <w:sz w:val="28"/>
                <w:szCs w:val="28"/>
              </w:rPr>
            </w:pPr>
            <w:r w:rsidRPr="003C063A">
              <w:rPr>
                <w:sz w:val="28"/>
                <w:szCs w:val="28"/>
              </w:rPr>
              <w:t xml:space="preserve">Наименования тем </w:t>
            </w:r>
          </w:p>
        </w:tc>
        <w:tc>
          <w:tcPr>
            <w:tcW w:w="3226" w:type="pct"/>
            <w:gridSpan w:val="12"/>
          </w:tcPr>
          <w:p w:rsidR="007F7AFC" w:rsidRPr="003C063A" w:rsidRDefault="007F7AFC" w:rsidP="00085DF4">
            <w:pPr>
              <w:widowControl w:val="0"/>
              <w:suppressAutoHyphens/>
              <w:jc w:val="center"/>
              <w:rPr>
                <w:sz w:val="28"/>
                <w:szCs w:val="28"/>
              </w:rPr>
            </w:pPr>
            <w:r w:rsidRPr="003C063A">
              <w:rPr>
                <w:sz w:val="28"/>
                <w:szCs w:val="28"/>
              </w:rPr>
              <w:t>Количество часов</w:t>
            </w:r>
          </w:p>
        </w:tc>
        <w:tc>
          <w:tcPr>
            <w:tcW w:w="622" w:type="pct"/>
            <w:vMerge w:val="restart"/>
            <w:vAlign w:val="center"/>
          </w:tcPr>
          <w:p w:rsidR="007F7AFC" w:rsidRPr="003C063A" w:rsidRDefault="007F7AFC" w:rsidP="00085DF4">
            <w:pPr>
              <w:widowControl w:val="0"/>
              <w:suppressAutoHyphens/>
              <w:jc w:val="center"/>
              <w:rPr>
                <w:sz w:val="28"/>
                <w:szCs w:val="28"/>
              </w:rPr>
            </w:pPr>
            <w:r w:rsidRPr="003C063A">
              <w:t xml:space="preserve">Формы </w:t>
            </w:r>
            <w:r w:rsidR="00433D89">
              <w:t xml:space="preserve">текущего </w:t>
            </w:r>
            <w:r w:rsidR="00D14208">
              <w:t>контроля</w:t>
            </w:r>
          </w:p>
        </w:tc>
      </w:tr>
      <w:tr w:rsidR="007F7AFC" w:rsidRPr="003C063A" w:rsidTr="00BC165B">
        <w:trPr>
          <w:cantSplit/>
        </w:trPr>
        <w:tc>
          <w:tcPr>
            <w:tcW w:w="1152" w:type="pct"/>
            <w:vMerge/>
          </w:tcPr>
          <w:p w:rsidR="007F7AFC" w:rsidRPr="003C063A" w:rsidRDefault="007F7AFC" w:rsidP="00085DF4">
            <w:pPr>
              <w:widowControl w:val="0"/>
              <w:suppressAutoHyphens/>
              <w:jc w:val="center"/>
              <w:rPr>
                <w:sz w:val="28"/>
                <w:szCs w:val="28"/>
              </w:rPr>
            </w:pPr>
          </w:p>
        </w:tc>
        <w:tc>
          <w:tcPr>
            <w:tcW w:w="1626" w:type="pct"/>
            <w:gridSpan w:val="6"/>
          </w:tcPr>
          <w:p w:rsidR="007F7AFC" w:rsidRPr="003C063A" w:rsidRDefault="007F7AFC" w:rsidP="00085DF4">
            <w:pPr>
              <w:widowControl w:val="0"/>
              <w:suppressAutoHyphens/>
              <w:jc w:val="center"/>
            </w:pPr>
            <w:r>
              <w:t>дневная</w:t>
            </w:r>
            <w:r w:rsidRPr="003C063A">
              <w:t xml:space="preserve"> форма</w:t>
            </w:r>
          </w:p>
        </w:tc>
        <w:tc>
          <w:tcPr>
            <w:tcW w:w="1600" w:type="pct"/>
            <w:gridSpan w:val="6"/>
          </w:tcPr>
          <w:p w:rsidR="007F7AFC" w:rsidRPr="003C063A" w:rsidRDefault="007F7AFC" w:rsidP="00085DF4">
            <w:pPr>
              <w:widowControl w:val="0"/>
              <w:suppressAutoHyphens/>
              <w:jc w:val="center"/>
            </w:pPr>
            <w:r w:rsidRPr="003C063A">
              <w:t>заочная форма</w:t>
            </w:r>
          </w:p>
        </w:tc>
        <w:tc>
          <w:tcPr>
            <w:tcW w:w="622" w:type="pct"/>
            <w:vMerge/>
          </w:tcPr>
          <w:p w:rsidR="007F7AFC" w:rsidRPr="003C063A" w:rsidRDefault="007F7AFC" w:rsidP="00085DF4">
            <w:pPr>
              <w:widowControl w:val="0"/>
              <w:suppressAutoHyphens/>
              <w:jc w:val="center"/>
            </w:pPr>
          </w:p>
        </w:tc>
      </w:tr>
      <w:tr w:rsidR="007F7AFC" w:rsidRPr="003C063A" w:rsidTr="00BC165B">
        <w:trPr>
          <w:cantSplit/>
        </w:trPr>
        <w:tc>
          <w:tcPr>
            <w:tcW w:w="1152" w:type="pct"/>
            <w:vMerge/>
          </w:tcPr>
          <w:p w:rsidR="007F7AFC" w:rsidRPr="003C063A" w:rsidRDefault="007F7AFC" w:rsidP="00085DF4">
            <w:pPr>
              <w:widowControl w:val="0"/>
              <w:suppressAutoHyphens/>
              <w:jc w:val="center"/>
              <w:rPr>
                <w:sz w:val="28"/>
                <w:szCs w:val="28"/>
              </w:rPr>
            </w:pPr>
          </w:p>
        </w:tc>
        <w:tc>
          <w:tcPr>
            <w:tcW w:w="403" w:type="pct"/>
            <w:vMerge w:val="restart"/>
            <w:shd w:val="clear" w:color="auto" w:fill="auto"/>
          </w:tcPr>
          <w:p w:rsidR="007F7AFC" w:rsidRPr="003C063A" w:rsidRDefault="007F7AFC" w:rsidP="00085DF4">
            <w:pPr>
              <w:widowControl w:val="0"/>
              <w:suppressAutoHyphens/>
              <w:jc w:val="center"/>
            </w:pPr>
            <w:r w:rsidRPr="003C063A">
              <w:t>всего</w:t>
            </w:r>
          </w:p>
        </w:tc>
        <w:tc>
          <w:tcPr>
            <w:tcW w:w="1224" w:type="pct"/>
            <w:gridSpan w:val="5"/>
            <w:shd w:val="clear" w:color="auto" w:fill="auto"/>
          </w:tcPr>
          <w:p w:rsidR="007F7AFC" w:rsidRPr="003C063A" w:rsidRDefault="007F7AFC" w:rsidP="00085DF4">
            <w:pPr>
              <w:widowControl w:val="0"/>
              <w:suppressAutoHyphens/>
              <w:jc w:val="center"/>
            </w:pPr>
            <w:r w:rsidRPr="003C063A">
              <w:t>в том числе</w:t>
            </w:r>
          </w:p>
        </w:tc>
        <w:tc>
          <w:tcPr>
            <w:tcW w:w="403" w:type="pct"/>
            <w:vMerge w:val="restart"/>
            <w:shd w:val="clear" w:color="auto" w:fill="auto"/>
          </w:tcPr>
          <w:p w:rsidR="007F7AFC" w:rsidRPr="003C063A" w:rsidRDefault="007F7AFC" w:rsidP="00085DF4">
            <w:pPr>
              <w:widowControl w:val="0"/>
              <w:suppressAutoHyphens/>
              <w:jc w:val="center"/>
            </w:pPr>
            <w:r w:rsidRPr="003C063A">
              <w:t>всего</w:t>
            </w:r>
          </w:p>
        </w:tc>
        <w:tc>
          <w:tcPr>
            <w:tcW w:w="1197" w:type="pct"/>
            <w:gridSpan w:val="5"/>
            <w:shd w:val="clear" w:color="auto" w:fill="auto"/>
          </w:tcPr>
          <w:p w:rsidR="007F7AFC" w:rsidRPr="003C063A" w:rsidRDefault="007F7AFC" w:rsidP="00085DF4">
            <w:pPr>
              <w:widowControl w:val="0"/>
              <w:suppressAutoHyphens/>
              <w:jc w:val="center"/>
            </w:pPr>
            <w:r w:rsidRPr="003C063A">
              <w:t>в том числе</w:t>
            </w:r>
          </w:p>
        </w:tc>
        <w:tc>
          <w:tcPr>
            <w:tcW w:w="622" w:type="pct"/>
            <w:vMerge/>
            <w:shd w:val="clear" w:color="auto" w:fill="auto"/>
          </w:tcPr>
          <w:p w:rsidR="007F7AFC" w:rsidRPr="003C063A" w:rsidRDefault="007F7AFC" w:rsidP="00085DF4">
            <w:pPr>
              <w:widowControl w:val="0"/>
              <w:suppressAutoHyphens/>
              <w:jc w:val="center"/>
            </w:pPr>
          </w:p>
        </w:tc>
      </w:tr>
      <w:tr w:rsidR="007F7AFC" w:rsidRPr="003C063A" w:rsidTr="00BC165B">
        <w:trPr>
          <w:cantSplit/>
        </w:trPr>
        <w:tc>
          <w:tcPr>
            <w:tcW w:w="1152" w:type="pct"/>
            <w:vMerge/>
          </w:tcPr>
          <w:p w:rsidR="007F7AFC" w:rsidRPr="003C063A" w:rsidRDefault="007F7AFC" w:rsidP="00085DF4">
            <w:pPr>
              <w:widowControl w:val="0"/>
              <w:suppressAutoHyphens/>
              <w:jc w:val="center"/>
              <w:rPr>
                <w:sz w:val="28"/>
                <w:szCs w:val="28"/>
              </w:rPr>
            </w:pPr>
          </w:p>
        </w:tc>
        <w:tc>
          <w:tcPr>
            <w:tcW w:w="403" w:type="pct"/>
            <w:vMerge/>
            <w:shd w:val="clear" w:color="auto" w:fill="auto"/>
          </w:tcPr>
          <w:p w:rsidR="007F7AFC" w:rsidRPr="003C063A" w:rsidRDefault="007F7AFC" w:rsidP="00085DF4">
            <w:pPr>
              <w:widowControl w:val="0"/>
              <w:suppressAutoHyphens/>
              <w:jc w:val="center"/>
            </w:pPr>
          </w:p>
        </w:tc>
        <w:tc>
          <w:tcPr>
            <w:tcW w:w="241" w:type="pct"/>
            <w:shd w:val="clear" w:color="auto" w:fill="auto"/>
          </w:tcPr>
          <w:p w:rsidR="007F7AFC" w:rsidRPr="003C063A" w:rsidRDefault="007F7AFC" w:rsidP="00085DF4">
            <w:pPr>
              <w:widowControl w:val="0"/>
              <w:suppressAutoHyphens/>
              <w:jc w:val="center"/>
            </w:pPr>
            <w:r w:rsidRPr="003C063A">
              <w:t>л</w:t>
            </w:r>
          </w:p>
        </w:tc>
        <w:tc>
          <w:tcPr>
            <w:tcW w:w="241" w:type="pct"/>
          </w:tcPr>
          <w:p w:rsidR="007F7AFC" w:rsidRPr="003C063A" w:rsidRDefault="007F7AFC" w:rsidP="00085DF4">
            <w:pPr>
              <w:widowControl w:val="0"/>
              <w:suppressAutoHyphens/>
              <w:jc w:val="center"/>
            </w:pPr>
            <w:r w:rsidRPr="003C063A">
              <w:t>п</w:t>
            </w:r>
          </w:p>
        </w:tc>
        <w:tc>
          <w:tcPr>
            <w:tcW w:w="171" w:type="pct"/>
          </w:tcPr>
          <w:p w:rsidR="007F7AFC" w:rsidRPr="003C063A" w:rsidRDefault="007F7AFC" w:rsidP="00085DF4">
            <w:pPr>
              <w:widowControl w:val="0"/>
              <w:suppressAutoHyphens/>
              <w:jc w:val="center"/>
            </w:pPr>
            <w:r w:rsidRPr="003C063A">
              <w:t>с</w:t>
            </w:r>
          </w:p>
        </w:tc>
        <w:tc>
          <w:tcPr>
            <w:tcW w:w="299" w:type="pct"/>
          </w:tcPr>
          <w:p w:rsidR="007F7AFC" w:rsidRPr="003C063A" w:rsidRDefault="007F7AFC" w:rsidP="00085DF4">
            <w:pPr>
              <w:widowControl w:val="0"/>
              <w:suppressAutoHyphens/>
              <w:jc w:val="center"/>
            </w:pPr>
            <w:proofErr w:type="spellStart"/>
            <w:r w:rsidRPr="003C063A">
              <w:t>лаб</w:t>
            </w:r>
            <w:proofErr w:type="spellEnd"/>
          </w:p>
        </w:tc>
        <w:tc>
          <w:tcPr>
            <w:tcW w:w="271" w:type="pct"/>
          </w:tcPr>
          <w:p w:rsidR="007F7AFC" w:rsidRPr="003C063A" w:rsidRDefault="007F7AFC" w:rsidP="00085DF4">
            <w:pPr>
              <w:widowControl w:val="0"/>
              <w:suppressAutoHyphens/>
              <w:jc w:val="center"/>
            </w:pPr>
            <w:r w:rsidRPr="003C063A">
              <w:t>СР</w:t>
            </w:r>
          </w:p>
        </w:tc>
        <w:tc>
          <w:tcPr>
            <w:tcW w:w="403" w:type="pct"/>
            <w:vMerge/>
            <w:shd w:val="clear" w:color="auto" w:fill="auto"/>
          </w:tcPr>
          <w:p w:rsidR="007F7AFC" w:rsidRPr="003C063A" w:rsidRDefault="007F7AFC" w:rsidP="00085DF4">
            <w:pPr>
              <w:widowControl w:val="0"/>
              <w:suppressAutoHyphens/>
              <w:jc w:val="center"/>
            </w:pPr>
          </w:p>
        </w:tc>
        <w:tc>
          <w:tcPr>
            <w:tcW w:w="178" w:type="pct"/>
            <w:shd w:val="clear" w:color="auto" w:fill="auto"/>
          </w:tcPr>
          <w:p w:rsidR="007F7AFC" w:rsidRPr="003C063A" w:rsidRDefault="007F7AFC" w:rsidP="00085DF4">
            <w:pPr>
              <w:widowControl w:val="0"/>
              <w:suppressAutoHyphens/>
              <w:jc w:val="center"/>
            </w:pPr>
            <w:r w:rsidRPr="003C063A">
              <w:t>л</w:t>
            </w:r>
          </w:p>
        </w:tc>
        <w:tc>
          <w:tcPr>
            <w:tcW w:w="220" w:type="pct"/>
          </w:tcPr>
          <w:p w:rsidR="007F7AFC" w:rsidRPr="003C063A" w:rsidRDefault="007F7AFC" w:rsidP="00085DF4">
            <w:pPr>
              <w:widowControl w:val="0"/>
              <w:suppressAutoHyphens/>
              <w:jc w:val="center"/>
            </w:pPr>
            <w:r w:rsidRPr="003C063A">
              <w:t>п</w:t>
            </w:r>
          </w:p>
        </w:tc>
        <w:tc>
          <w:tcPr>
            <w:tcW w:w="220" w:type="pct"/>
          </w:tcPr>
          <w:p w:rsidR="007F7AFC" w:rsidRPr="003C063A" w:rsidRDefault="007F7AFC" w:rsidP="00085DF4">
            <w:pPr>
              <w:widowControl w:val="0"/>
              <w:suppressAutoHyphens/>
              <w:jc w:val="center"/>
            </w:pPr>
            <w:r w:rsidRPr="003C063A">
              <w:t>с</w:t>
            </w:r>
          </w:p>
        </w:tc>
        <w:tc>
          <w:tcPr>
            <w:tcW w:w="299" w:type="pct"/>
          </w:tcPr>
          <w:p w:rsidR="007F7AFC" w:rsidRPr="003C063A" w:rsidRDefault="007F7AFC" w:rsidP="00085DF4">
            <w:pPr>
              <w:widowControl w:val="0"/>
              <w:suppressAutoHyphens/>
              <w:jc w:val="center"/>
            </w:pPr>
            <w:proofErr w:type="spellStart"/>
            <w:r w:rsidRPr="003C063A">
              <w:t>лаб</w:t>
            </w:r>
            <w:proofErr w:type="spellEnd"/>
          </w:p>
        </w:tc>
        <w:tc>
          <w:tcPr>
            <w:tcW w:w="280" w:type="pct"/>
          </w:tcPr>
          <w:p w:rsidR="007F7AFC" w:rsidRPr="003C063A" w:rsidRDefault="007F7AFC" w:rsidP="00085DF4">
            <w:pPr>
              <w:widowControl w:val="0"/>
              <w:suppressAutoHyphens/>
              <w:jc w:val="center"/>
            </w:pPr>
            <w:r w:rsidRPr="003C063A">
              <w:t>СР</w:t>
            </w:r>
          </w:p>
        </w:tc>
        <w:tc>
          <w:tcPr>
            <w:tcW w:w="622" w:type="pct"/>
            <w:vMerge/>
          </w:tcPr>
          <w:p w:rsidR="007F7AFC" w:rsidRPr="003C063A" w:rsidRDefault="007F7AFC" w:rsidP="00085DF4">
            <w:pPr>
              <w:widowControl w:val="0"/>
              <w:suppressAutoHyphens/>
              <w:jc w:val="center"/>
            </w:pPr>
          </w:p>
        </w:tc>
      </w:tr>
      <w:tr w:rsidR="007F7AFC" w:rsidRPr="003C063A" w:rsidTr="00BC165B">
        <w:tc>
          <w:tcPr>
            <w:tcW w:w="1152" w:type="pct"/>
          </w:tcPr>
          <w:p w:rsidR="007F7AFC" w:rsidRPr="003C063A" w:rsidRDefault="007F7AFC" w:rsidP="00085DF4">
            <w:pPr>
              <w:widowControl w:val="0"/>
              <w:suppressAutoHyphens/>
              <w:jc w:val="center"/>
              <w:rPr>
                <w:bCs/>
                <w:sz w:val="20"/>
                <w:szCs w:val="20"/>
              </w:rPr>
            </w:pPr>
            <w:r w:rsidRPr="003C063A">
              <w:rPr>
                <w:bCs/>
                <w:sz w:val="20"/>
                <w:szCs w:val="20"/>
              </w:rPr>
              <w:t>1</w:t>
            </w:r>
          </w:p>
        </w:tc>
        <w:tc>
          <w:tcPr>
            <w:tcW w:w="403" w:type="pct"/>
            <w:shd w:val="clear" w:color="auto" w:fill="auto"/>
          </w:tcPr>
          <w:p w:rsidR="007F7AFC" w:rsidRPr="003C063A" w:rsidRDefault="007F7AFC" w:rsidP="00085DF4">
            <w:pPr>
              <w:widowControl w:val="0"/>
              <w:suppressAutoHyphens/>
              <w:jc w:val="center"/>
              <w:rPr>
                <w:bCs/>
                <w:sz w:val="20"/>
                <w:szCs w:val="20"/>
              </w:rPr>
            </w:pPr>
            <w:r w:rsidRPr="003C063A">
              <w:rPr>
                <w:bCs/>
                <w:sz w:val="20"/>
                <w:szCs w:val="20"/>
              </w:rPr>
              <w:t>2</w:t>
            </w:r>
          </w:p>
        </w:tc>
        <w:tc>
          <w:tcPr>
            <w:tcW w:w="241" w:type="pct"/>
            <w:shd w:val="clear" w:color="auto" w:fill="auto"/>
          </w:tcPr>
          <w:p w:rsidR="007F7AFC" w:rsidRPr="003C063A" w:rsidRDefault="007F7AFC" w:rsidP="00085DF4">
            <w:pPr>
              <w:widowControl w:val="0"/>
              <w:suppressAutoHyphens/>
              <w:jc w:val="center"/>
              <w:rPr>
                <w:bCs/>
                <w:sz w:val="20"/>
                <w:szCs w:val="20"/>
              </w:rPr>
            </w:pPr>
            <w:r w:rsidRPr="003C063A">
              <w:rPr>
                <w:bCs/>
                <w:sz w:val="20"/>
                <w:szCs w:val="20"/>
              </w:rPr>
              <w:t>3</w:t>
            </w:r>
          </w:p>
        </w:tc>
        <w:tc>
          <w:tcPr>
            <w:tcW w:w="241" w:type="pct"/>
          </w:tcPr>
          <w:p w:rsidR="007F7AFC" w:rsidRPr="003C063A" w:rsidRDefault="007F7AFC" w:rsidP="00085DF4">
            <w:pPr>
              <w:widowControl w:val="0"/>
              <w:suppressAutoHyphens/>
              <w:jc w:val="center"/>
              <w:rPr>
                <w:bCs/>
                <w:sz w:val="20"/>
                <w:szCs w:val="20"/>
              </w:rPr>
            </w:pPr>
            <w:r w:rsidRPr="003C063A">
              <w:rPr>
                <w:bCs/>
                <w:sz w:val="20"/>
                <w:szCs w:val="20"/>
              </w:rPr>
              <w:t>4</w:t>
            </w:r>
          </w:p>
        </w:tc>
        <w:tc>
          <w:tcPr>
            <w:tcW w:w="171" w:type="pct"/>
          </w:tcPr>
          <w:p w:rsidR="007F7AFC" w:rsidRPr="003C063A" w:rsidRDefault="007F7AFC" w:rsidP="00085DF4">
            <w:pPr>
              <w:widowControl w:val="0"/>
              <w:suppressAutoHyphens/>
              <w:jc w:val="center"/>
              <w:rPr>
                <w:bCs/>
                <w:sz w:val="20"/>
                <w:szCs w:val="20"/>
              </w:rPr>
            </w:pPr>
            <w:r w:rsidRPr="003C063A">
              <w:rPr>
                <w:bCs/>
                <w:sz w:val="20"/>
                <w:szCs w:val="20"/>
              </w:rPr>
              <w:t>5</w:t>
            </w:r>
          </w:p>
        </w:tc>
        <w:tc>
          <w:tcPr>
            <w:tcW w:w="299" w:type="pct"/>
          </w:tcPr>
          <w:p w:rsidR="007F7AFC" w:rsidRPr="003C063A" w:rsidRDefault="007F7AFC" w:rsidP="00085DF4">
            <w:pPr>
              <w:widowControl w:val="0"/>
              <w:suppressAutoHyphens/>
              <w:jc w:val="center"/>
              <w:rPr>
                <w:bCs/>
                <w:sz w:val="20"/>
                <w:szCs w:val="20"/>
              </w:rPr>
            </w:pPr>
            <w:r w:rsidRPr="003C063A">
              <w:rPr>
                <w:bCs/>
                <w:sz w:val="20"/>
                <w:szCs w:val="20"/>
              </w:rPr>
              <w:t>6</w:t>
            </w:r>
          </w:p>
        </w:tc>
        <w:tc>
          <w:tcPr>
            <w:tcW w:w="271" w:type="pct"/>
          </w:tcPr>
          <w:p w:rsidR="007F7AFC" w:rsidRPr="003C063A" w:rsidRDefault="007F7AFC" w:rsidP="00085DF4">
            <w:pPr>
              <w:widowControl w:val="0"/>
              <w:suppressAutoHyphens/>
              <w:jc w:val="center"/>
              <w:rPr>
                <w:bCs/>
                <w:sz w:val="20"/>
                <w:szCs w:val="20"/>
              </w:rPr>
            </w:pPr>
            <w:r w:rsidRPr="003C063A">
              <w:rPr>
                <w:bCs/>
                <w:sz w:val="20"/>
                <w:szCs w:val="20"/>
              </w:rPr>
              <w:t>7</w:t>
            </w:r>
          </w:p>
        </w:tc>
        <w:tc>
          <w:tcPr>
            <w:tcW w:w="403" w:type="pct"/>
            <w:shd w:val="clear" w:color="auto" w:fill="auto"/>
          </w:tcPr>
          <w:p w:rsidR="007F7AFC" w:rsidRPr="003C063A" w:rsidRDefault="007F7AFC" w:rsidP="00085DF4">
            <w:pPr>
              <w:widowControl w:val="0"/>
              <w:suppressAutoHyphens/>
              <w:jc w:val="center"/>
              <w:rPr>
                <w:bCs/>
                <w:sz w:val="20"/>
                <w:szCs w:val="20"/>
              </w:rPr>
            </w:pPr>
            <w:r w:rsidRPr="003C063A">
              <w:rPr>
                <w:bCs/>
                <w:sz w:val="20"/>
                <w:szCs w:val="20"/>
              </w:rPr>
              <w:t>8</w:t>
            </w:r>
          </w:p>
        </w:tc>
        <w:tc>
          <w:tcPr>
            <w:tcW w:w="178" w:type="pct"/>
            <w:shd w:val="clear" w:color="auto" w:fill="auto"/>
          </w:tcPr>
          <w:p w:rsidR="007F7AFC" w:rsidRPr="003C063A" w:rsidRDefault="007F7AFC" w:rsidP="00085DF4">
            <w:pPr>
              <w:widowControl w:val="0"/>
              <w:suppressAutoHyphens/>
              <w:jc w:val="center"/>
              <w:rPr>
                <w:bCs/>
                <w:sz w:val="20"/>
                <w:szCs w:val="20"/>
              </w:rPr>
            </w:pPr>
            <w:r w:rsidRPr="003C063A">
              <w:rPr>
                <w:bCs/>
                <w:sz w:val="20"/>
                <w:szCs w:val="20"/>
              </w:rPr>
              <w:t>9</w:t>
            </w:r>
          </w:p>
        </w:tc>
        <w:tc>
          <w:tcPr>
            <w:tcW w:w="220" w:type="pct"/>
          </w:tcPr>
          <w:p w:rsidR="007F7AFC" w:rsidRPr="003C063A" w:rsidRDefault="007F7AFC" w:rsidP="00085DF4">
            <w:pPr>
              <w:widowControl w:val="0"/>
              <w:suppressAutoHyphens/>
              <w:jc w:val="center"/>
              <w:rPr>
                <w:bCs/>
                <w:sz w:val="20"/>
                <w:szCs w:val="20"/>
              </w:rPr>
            </w:pPr>
            <w:r w:rsidRPr="003C063A">
              <w:rPr>
                <w:bCs/>
                <w:sz w:val="20"/>
                <w:szCs w:val="20"/>
              </w:rPr>
              <w:t>10</w:t>
            </w:r>
          </w:p>
        </w:tc>
        <w:tc>
          <w:tcPr>
            <w:tcW w:w="220" w:type="pct"/>
          </w:tcPr>
          <w:p w:rsidR="007F7AFC" w:rsidRPr="003C063A" w:rsidRDefault="007F7AFC" w:rsidP="00085DF4">
            <w:pPr>
              <w:widowControl w:val="0"/>
              <w:suppressAutoHyphens/>
              <w:jc w:val="center"/>
              <w:rPr>
                <w:bCs/>
                <w:sz w:val="20"/>
                <w:szCs w:val="20"/>
              </w:rPr>
            </w:pPr>
            <w:r w:rsidRPr="003C063A">
              <w:rPr>
                <w:bCs/>
                <w:sz w:val="20"/>
                <w:szCs w:val="20"/>
              </w:rPr>
              <w:t>11</w:t>
            </w:r>
          </w:p>
        </w:tc>
        <w:tc>
          <w:tcPr>
            <w:tcW w:w="299" w:type="pct"/>
          </w:tcPr>
          <w:p w:rsidR="007F7AFC" w:rsidRPr="003C063A" w:rsidRDefault="007F7AFC" w:rsidP="00085DF4">
            <w:pPr>
              <w:widowControl w:val="0"/>
              <w:suppressAutoHyphens/>
              <w:jc w:val="center"/>
              <w:rPr>
                <w:bCs/>
                <w:sz w:val="20"/>
                <w:szCs w:val="20"/>
              </w:rPr>
            </w:pPr>
            <w:r w:rsidRPr="003C063A">
              <w:rPr>
                <w:bCs/>
                <w:sz w:val="20"/>
                <w:szCs w:val="20"/>
              </w:rPr>
              <w:t>12</w:t>
            </w:r>
          </w:p>
        </w:tc>
        <w:tc>
          <w:tcPr>
            <w:tcW w:w="280" w:type="pct"/>
          </w:tcPr>
          <w:p w:rsidR="007F7AFC" w:rsidRPr="003C063A" w:rsidRDefault="007F7AFC" w:rsidP="00085DF4">
            <w:pPr>
              <w:widowControl w:val="0"/>
              <w:suppressAutoHyphens/>
              <w:jc w:val="center"/>
              <w:rPr>
                <w:bCs/>
                <w:sz w:val="20"/>
                <w:szCs w:val="20"/>
              </w:rPr>
            </w:pPr>
            <w:r w:rsidRPr="003C063A">
              <w:rPr>
                <w:bCs/>
                <w:sz w:val="20"/>
                <w:szCs w:val="20"/>
              </w:rPr>
              <w:t>13</w:t>
            </w:r>
          </w:p>
        </w:tc>
        <w:tc>
          <w:tcPr>
            <w:tcW w:w="622" w:type="pct"/>
          </w:tcPr>
          <w:p w:rsidR="007F7AFC" w:rsidRPr="003C063A" w:rsidRDefault="007F7AFC" w:rsidP="00085DF4">
            <w:pPr>
              <w:widowControl w:val="0"/>
              <w:suppressAutoHyphens/>
              <w:jc w:val="center"/>
              <w:rPr>
                <w:bCs/>
                <w:sz w:val="20"/>
                <w:szCs w:val="20"/>
              </w:rPr>
            </w:pPr>
            <w:r w:rsidRPr="003C063A">
              <w:rPr>
                <w:bCs/>
                <w:sz w:val="20"/>
                <w:szCs w:val="20"/>
              </w:rPr>
              <w:t>14</w:t>
            </w:r>
          </w:p>
        </w:tc>
      </w:tr>
      <w:tr w:rsidR="007F7AFC" w:rsidRPr="00D14208" w:rsidTr="00F02E9F">
        <w:tc>
          <w:tcPr>
            <w:tcW w:w="5000" w:type="pct"/>
            <w:gridSpan w:val="14"/>
          </w:tcPr>
          <w:p w:rsidR="007F7AFC" w:rsidRPr="00D14208" w:rsidRDefault="007F7AFC" w:rsidP="00085DF4">
            <w:pPr>
              <w:widowControl w:val="0"/>
              <w:suppressAutoHyphens/>
              <w:jc w:val="center"/>
            </w:pPr>
            <w:r w:rsidRPr="00D14208">
              <w:t xml:space="preserve">Раздел 1. </w:t>
            </w:r>
            <w:r w:rsidR="001A129A">
              <w:t>Научные исследования: методология и организация</w:t>
            </w:r>
          </w:p>
        </w:tc>
      </w:tr>
      <w:tr w:rsidR="00AD13A5" w:rsidRPr="001A129A" w:rsidTr="00BC165B">
        <w:tc>
          <w:tcPr>
            <w:tcW w:w="1152" w:type="pct"/>
          </w:tcPr>
          <w:p w:rsidR="00AD13A5" w:rsidRPr="001A129A" w:rsidRDefault="00AD13A5" w:rsidP="00085DF4">
            <w:pPr>
              <w:widowControl w:val="0"/>
              <w:suppressAutoHyphens/>
            </w:pPr>
            <w:r w:rsidRPr="001A129A">
              <w:rPr>
                <w:bCs/>
              </w:rPr>
              <w:t xml:space="preserve">Тема 1. </w:t>
            </w:r>
            <w:proofErr w:type="spellStart"/>
            <w:r w:rsidR="00D138A8">
              <w:rPr>
                <w:sz w:val="28"/>
                <w:szCs w:val="28"/>
              </w:rPr>
              <w:t>Формир</w:t>
            </w:r>
            <w:proofErr w:type="spellEnd"/>
            <w:r w:rsidR="00D138A8">
              <w:rPr>
                <w:sz w:val="28"/>
                <w:szCs w:val="28"/>
              </w:rPr>
              <w:t xml:space="preserve">. и </w:t>
            </w:r>
            <w:proofErr w:type="spellStart"/>
            <w:r w:rsidR="00D138A8">
              <w:rPr>
                <w:sz w:val="28"/>
                <w:szCs w:val="28"/>
              </w:rPr>
              <w:t>функц</w:t>
            </w:r>
            <w:proofErr w:type="spellEnd"/>
            <w:r w:rsidR="00D138A8">
              <w:rPr>
                <w:sz w:val="28"/>
                <w:szCs w:val="28"/>
              </w:rPr>
              <w:t xml:space="preserve">. совр. рынка </w:t>
            </w:r>
            <w:proofErr w:type="spellStart"/>
            <w:r w:rsidR="00D138A8">
              <w:rPr>
                <w:sz w:val="28"/>
                <w:szCs w:val="28"/>
              </w:rPr>
              <w:t>прогр</w:t>
            </w:r>
            <w:proofErr w:type="spellEnd"/>
            <w:r w:rsidR="00D138A8">
              <w:rPr>
                <w:sz w:val="28"/>
                <w:szCs w:val="28"/>
              </w:rPr>
              <w:t>. прод</w:t>
            </w:r>
            <w:r w:rsidR="007E394A">
              <w:rPr>
                <w:sz w:val="28"/>
                <w:szCs w:val="28"/>
              </w:rPr>
              <w:t>укции</w:t>
            </w:r>
          </w:p>
        </w:tc>
        <w:tc>
          <w:tcPr>
            <w:tcW w:w="403" w:type="pct"/>
            <w:shd w:val="clear" w:color="auto" w:fill="auto"/>
          </w:tcPr>
          <w:p w:rsidR="00AD13A5" w:rsidRPr="00BC165B" w:rsidRDefault="00BC165B" w:rsidP="00085DF4">
            <w:pPr>
              <w:widowControl w:val="0"/>
              <w:suppressAutoHyphens/>
            </w:pPr>
            <w:r>
              <w:t>20</w:t>
            </w:r>
          </w:p>
        </w:tc>
        <w:tc>
          <w:tcPr>
            <w:tcW w:w="241" w:type="pct"/>
            <w:shd w:val="clear" w:color="auto" w:fill="auto"/>
          </w:tcPr>
          <w:p w:rsidR="00AD13A5" w:rsidRPr="001A129A" w:rsidRDefault="00BC165B" w:rsidP="00085DF4">
            <w:pPr>
              <w:widowControl w:val="0"/>
              <w:suppressAutoHyphens/>
            </w:pPr>
            <w:r>
              <w:t>2</w:t>
            </w:r>
          </w:p>
        </w:tc>
        <w:tc>
          <w:tcPr>
            <w:tcW w:w="241" w:type="pct"/>
          </w:tcPr>
          <w:p w:rsidR="00AD13A5" w:rsidRPr="001A129A" w:rsidRDefault="00AD13A5" w:rsidP="00085DF4">
            <w:pPr>
              <w:widowControl w:val="0"/>
              <w:suppressAutoHyphens/>
            </w:pPr>
          </w:p>
        </w:tc>
        <w:tc>
          <w:tcPr>
            <w:tcW w:w="171" w:type="pct"/>
          </w:tcPr>
          <w:p w:rsidR="00AD13A5" w:rsidRPr="001A129A" w:rsidRDefault="00BC165B" w:rsidP="00085DF4">
            <w:pPr>
              <w:widowControl w:val="0"/>
              <w:suppressAutoHyphens/>
            </w:pPr>
            <w:r>
              <w:t>4</w:t>
            </w:r>
          </w:p>
        </w:tc>
        <w:tc>
          <w:tcPr>
            <w:tcW w:w="299" w:type="pct"/>
          </w:tcPr>
          <w:p w:rsidR="00AD13A5" w:rsidRPr="001A129A" w:rsidRDefault="00BC165B" w:rsidP="00085DF4">
            <w:pPr>
              <w:widowControl w:val="0"/>
              <w:suppressAutoHyphens/>
            </w:pPr>
            <w:r>
              <w:t>4</w:t>
            </w:r>
          </w:p>
        </w:tc>
        <w:tc>
          <w:tcPr>
            <w:tcW w:w="271" w:type="pct"/>
          </w:tcPr>
          <w:p w:rsidR="00AD13A5" w:rsidRPr="001A129A" w:rsidRDefault="00BC165B" w:rsidP="00085DF4">
            <w:pPr>
              <w:widowControl w:val="0"/>
              <w:suppressAutoHyphens/>
            </w:pPr>
            <w:r>
              <w:t>10</w:t>
            </w:r>
          </w:p>
        </w:tc>
        <w:tc>
          <w:tcPr>
            <w:tcW w:w="403" w:type="pct"/>
            <w:shd w:val="clear" w:color="auto" w:fill="auto"/>
          </w:tcPr>
          <w:p w:rsidR="00AD13A5" w:rsidRPr="00241925" w:rsidRDefault="00241925" w:rsidP="00085DF4">
            <w:pPr>
              <w:widowControl w:val="0"/>
              <w:suppressAutoHyphens/>
              <w:rPr>
                <w:lang w:val="en-US"/>
              </w:rPr>
            </w:pPr>
            <w:r>
              <w:rPr>
                <w:lang w:val="en-US"/>
              </w:rPr>
              <w:t>14</w:t>
            </w:r>
          </w:p>
        </w:tc>
        <w:tc>
          <w:tcPr>
            <w:tcW w:w="178" w:type="pct"/>
            <w:vMerge w:val="restart"/>
            <w:shd w:val="clear" w:color="auto" w:fill="auto"/>
          </w:tcPr>
          <w:p w:rsidR="00AD13A5" w:rsidRPr="001A129A" w:rsidRDefault="00AD13A5" w:rsidP="00085DF4">
            <w:pPr>
              <w:widowControl w:val="0"/>
              <w:suppressAutoHyphens/>
            </w:pPr>
            <w:r w:rsidRPr="001A129A">
              <w:t>2</w:t>
            </w:r>
          </w:p>
        </w:tc>
        <w:tc>
          <w:tcPr>
            <w:tcW w:w="220" w:type="pct"/>
            <w:vMerge w:val="restart"/>
          </w:tcPr>
          <w:p w:rsidR="00AD13A5" w:rsidRPr="001A129A" w:rsidRDefault="00AD13A5" w:rsidP="00085DF4">
            <w:pPr>
              <w:widowControl w:val="0"/>
              <w:suppressAutoHyphens/>
            </w:pPr>
          </w:p>
        </w:tc>
        <w:tc>
          <w:tcPr>
            <w:tcW w:w="220" w:type="pct"/>
          </w:tcPr>
          <w:p w:rsidR="00AD13A5" w:rsidRPr="001A129A" w:rsidRDefault="00AD13A5" w:rsidP="00085DF4">
            <w:pPr>
              <w:widowControl w:val="0"/>
              <w:suppressAutoHyphens/>
            </w:pPr>
          </w:p>
        </w:tc>
        <w:tc>
          <w:tcPr>
            <w:tcW w:w="299" w:type="pct"/>
          </w:tcPr>
          <w:p w:rsidR="00AD13A5" w:rsidRPr="001A129A" w:rsidRDefault="00A051E0" w:rsidP="00085DF4">
            <w:pPr>
              <w:widowControl w:val="0"/>
              <w:suppressAutoHyphens/>
            </w:pPr>
            <w:r>
              <w:t>2</w:t>
            </w:r>
          </w:p>
        </w:tc>
        <w:tc>
          <w:tcPr>
            <w:tcW w:w="280" w:type="pct"/>
          </w:tcPr>
          <w:p w:rsidR="00AD13A5" w:rsidRPr="001A129A" w:rsidRDefault="00241925" w:rsidP="00085DF4">
            <w:pPr>
              <w:widowControl w:val="0"/>
              <w:suppressAutoHyphens/>
            </w:pPr>
            <w:r>
              <w:t>10</w:t>
            </w:r>
          </w:p>
        </w:tc>
        <w:tc>
          <w:tcPr>
            <w:tcW w:w="622" w:type="pct"/>
          </w:tcPr>
          <w:p w:rsidR="00AD13A5" w:rsidRPr="00C03920" w:rsidRDefault="0006556C" w:rsidP="00085DF4">
            <w:pPr>
              <w:widowControl w:val="0"/>
              <w:suppressAutoHyphens/>
            </w:pPr>
            <w:r>
              <w:t>О</w:t>
            </w:r>
            <w:r w:rsidR="00C03920">
              <w:t>прос</w:t>
            </w:r>
            <w:r>
              <w:t>, задание</w:t>
            </w:r>
          </w:p>
        </w:tc>
      </w:tr>
      <w:tr w:rsidR="00C03920" w:rsidRPr="001A129A" w:rsidTr="00BC165B">
        <w:tc>
          <w:tcPr>
            <w:tcW w:w="1152" w:type="pct"/>
          </w:tcPr>
          <w:p w:rsidR="00C03920" w:rsidRPr="001A129A" w:rsidRDefault="00C03920" w:rsidP="00085DF4">
            <w:pPr>
              <w:widowControl w:val="0"/>
              <w:suppressAutoHyphens/>
            </w:pPr>
            <w:r w:rsidRPr="001A129A">
              <w:rPr>
                <w:bCs/>
              </w:rPr>
              <w:t xml:space="preserve">Тема 2. </w:t>
            </w:r>
            <w:proofErr w:type="spellStart"/>
            <w:r w:rsidR="00D138A8">
              <w:rPr>
                <w:sz w:val="28"/>
                <w:szCs w:val="28"/>
              </w:rPr>
              <w:t>Авторск</w:t>
            </w:r>
            <w:proofErr w:type="spellEnd"/>
            <w:r w:rsidR="00D138A8">
              <w:rPr>
                <w:sz w:val="28"/>
                <w:szCs w:val="28"/>
              </w:rPr>
              <w:t>. право и его защита</w:t>
            </w:r>
          </w:p>
        </w:tc>
        <w:tc>
          <w:tcPr>
            <w:tcW w:w="403" w:type="pct"/>
            <w:shd w:val="clear" w:color="auto" w:fill="auto"/>
          </w:tcPr>
          <w:p w:rsidR="00C03920" w:rsidRPr="00BC165B" w:rsidRDefault="00BC165B" w:rsidP="00085DF4">
            <w:pPr>
              <w:widowControl w:val="0"/>
              <w:suppressAutoHyphens/>
            </w:pPr>
            <w:r>
              <w:t>16</w:t>
            </w:r>
          </w:p>
        </w:tc>
        <w:tc>
          <w:tcPr>
            <w:tcW w:w="241" w:type="pct"/>
            <w:shd w:val="clear" w:color="auto" w:fill="auto"/>
          </w:tcPr>
          <w:p w:rsidR="00C03920" w:rsidRPr="001A129A" w:rsidRDefault="00BC165B" w:rsidP="00085DF4">
            <w:pPr>
              <w:widowControl w:val="0"/>
              <w:suppressAutoHyphens/>
            </w:pPr>
            <w:r>
              <w:t>2</w:t>
            </w:r>
          </w:p>
        </w:tc>
        <w:tc>
          <w:tcPr>
            <w:tcW w:w="241" w:type="pct"/>
          </w:tcPr>
          <w:p w:rsidR="00C03920" w:rsidRPr="001A129A" w:rsidRDefault="00C03920" w:rsidP="00085DF4">
            <w:pPr>
              <w:widowControl w:val="0"/>
              <w:suppressAutoHyphens/>
            </w:pPr>
          </w:p>
        </w:tc>
        <w:tc>
          <w:tcPr>
            <w:tcW w:w="171" w:type="pct"/>
          </w:tcPr>
          <w:p w:rsidR="00C03920" w:rsidRPr="001A129A" w:rsidRDefault="00BC165B" w:rsidP="00085DF4">
            <w:pPr>
              <w:widowControl w:val="0"/>
              <w:suppressAutoHyphens/>
            </w:pPr>
            <w:r>
              <w:t>2</w:t>
            </w:r>
          </w:p>
        </w:tc>
        <w:tc>
          <w:tcPr>
            <w:tcW w:w="299" w:type="pct"/>
          </w:tcPr>
          <w:p w:rsidR="00C03920" w:rsidRPr="001A129A" w:rsidRDefault="00BC165B" w:rsidP="00085DF4">
            <w:pPr>
              <w:widowControl w:val="0"/>
              <w:suppressAutoHyphens/>
            </w:pPr>
            <w:r>
              <w:t>2</w:t>
            </w:r>
          </w:p>
        </w:tc>
        <w:tc>
          <w:tcPr>
            <w:tcW w:w="271" w:type="pct"/>
          </w:tcPr>
          <w:p w:rsidR="00C03920" w:rsidRPr="001A129A" w:rsidRDefault="00BC165B" w:rsidP="00085DF4">
            <w:pPr>
              <w:widowControl w:val="0"/>
              <w:suppressAutoHyphens/>
            </w:pPr>
            <w:r>
              <w:t>10</w:t>
            </w:r>
          </w:p>
        </w:tc>
        <w:tc>
          <w:tcPr>
            <w:tcW w:w="403" w:type="pct"/>
            <w:shd w:val="clear" w:color="auto" w:fill="auto"/>
          </w:tcPr>
          <w:p w:rsidR="00C03920" w:rsidRPr="00241925" w:rsidRDefault="00C03920" w:rsidP="00085DF4">
            <w:pPr>
              <w:widowControl w:val="0"/>
              <w:suppressAutoHyphens/>
              <w:rPr>
                <w:lang w:val="en-US"/>
              </w:rPr>
            </w:pPr>
            <w:r>
              <w:rPr>
                <w:lang w:val="en-US"/>
              </w:rPr>
              <w:t>10</w:t>
            </w:r>
          </w:p>
        </w:tc>
        <w:tc>
          <w:tcPr>
            <w:tcW w:w="178" w:type="pct"/>
            <w:vMerge/>
            <w:shd w:val="clear" w:color="auto" w:fill="auto"/>
          </w:tcPr>
          <w:p w:rsidR="00C03920" w:rsidRPr="001A129A" w:rsidRDefault="00C03920" w:rsidP="00085DF4">
            <w:pPr>
              <w:widowControl w:val="0"/>
              <w:suppressAutoHyphens/>
            </w:pPr>
          </w:p>
        </w:tc>
        <w:tc>
          <w:tcPr>
            <w:tcW w:w="220" w:type="pct"/>
            <w:vMerge/>
          </w:tcPr>
          <w:p w:rsidR="00C03920" w:rsidRPr="001A129A" w:rsidRDefault="00C03920" w:rsidP="00085DF4">
            <w:pPr>
              <w:widowControl w:val="0"/>
              <w:suppressAutoHyphens/>
            </w:pPr>
          </w:p>
        </w:tc>
        <w:tc>
          <w:tcPr>
            <w:tcW w:w="220" w:type="pct"/>
          </w:tcPr>
          <w:p w:rsidR="00C03920" w:rsidRPr="001A129A" w:rsidRDefault="0006556C" w:rsidP="00085DF4">
            <w:pPr>
              <w:widowControl w:val="0"/>
              <w:suppressAutoHyphens/>
            </w:pPr>
            <w:r>
              <w:t>2</w:t>
            </w:r>
          </w:p>
        </w:tc>
        <w:tc>
          <w:tcPr>
            <w:tcW w:w="299" w:type="pct"/>
          </w:tcPr>
          <w:p w:rsidR="00C03920" w:rsidRPr="001A129A" w:rsidRDefault="00C03920" w:rsidP="00085DF4">
            <w:pPr>
              <w:widowControl w:val="0"/>
              <w:suppressAutoHyphens/>
            </w:pPr>
          </w:p>
        </w:tc>
        <w:tc>
          <w:tcPr>
            <w:tcW w:w="280" w:type="pct"/>
          </w:tcPr>
          <w:p w:rsidR="00C03920" w:rsidRPr="001A129A" w:rsidRDefault="0006556C" w:rsidP="00085DF4">
            <w:pPr>
              <w:widowControl w:val="0"/>
              <w:suppressAutoHyphens/>
            </w:pPr>
            <w:r>
              <w:t>2</w:t>
            </w:r>
            <w:r w:rsidR="00C03920">
              <w:t>0</w:t>
            </w:r>
          </w:p>
        </w:tc>
        <w:tc>
          <w:tcPr>
            <w:tcW w:w="622" w:type="pct"/>
          </w:tcPr>
          <w:p w:rsidR="00C03920" w:rsidRPr="00C03920" w:rsidRDefault="0006556C" w:rsidP="00085DF4">
            <w:pPr>
              <w:widowControl w:val="0"/>
              <w:suppressAutoHyphens/>
            </w:pPr>
            <w:r>
              <w:t>О</w:t>
            </w:r>
            <w:r w:rsidR="00C03920">
              <w:t>прос</w:t>
            </w:r>
            <w:r>
              <w:t>, задание</w:t>
            </w:r>
          </w:p>
        </w:tc>
      </w:tr>
      <w:tr w:rsidR="00C03920" w:rsidRPr="001A129A" w:rsidTr="00BC165B">
        <w:tc>
          <w:tcPr>
            <w:tcW w:w="1152" w:type="pct"/>
          </w:tcPr>
          <w:p w:rsidR="00C03920" w:rsidRPr="001A129A" w:rsidRDefault="00C03920" w:rsidP="00085DF4">
            <w:pPr>
              <w:widowControl w:val="0"/>
              <w:suppressAutoHyphens/>
              <w:rPr>
                <w:bCs/>
              </w:rPr>
            </w:pPr>
            <w:r w:rsidRPr="001A129A">
              <w:rPr>
                <w:bCs/>
              </w:rPr>
              <w:t xml:space="preserve">Тема 3. </w:t>
            </w:r>
            <w:r w:rsidR="00D138A8">
              <w:rPr>
                <w:sz w:val="28"/>
                <w:szCs w:val="28"/>
              </w:rPr>
              <w:t>Промышленное право</w:t>
            </w:r>
          </w:p>
        </w:tc>
        <w:tc>
          <w:tcPr>
            <w:tcW w:w="403" w:type="pct"/>
            <w:shd w:val="clear" w:color="auto" w:fill="auto"/>
          </w:tcPr>
          <w:p w:rsidR="00C03920" w:rsidRPr="00A051E0" w:rsidRDefault="00A051E0" w:rsidP="00085DF4">
            <w:pPr>
              <w:widowControl w:val="0"/>
              <w:suppressAutoHyphens/>
            </w:pPr>
            <w:r>
              <w:t>17</w:t>
            </w:r>
          </w:p>
        </w:tc>
        <w:tc>
          <w:tcPr>
            <w:tcW w:w="241" w:type="pct"/>
            <w:shd w:val="clear" w:color="auto" w:fill="auto"/>
          </w:tcPr>
          <w:p w:rsidR="00C03920" w:rsidRPr="001A129A" w:rsidRDefault="00A051E0" w:rsidP="00085DF4">
            <w:pPr>
              <w:widowControl w:val="0"/>
              <w:suppressAutoHyphens/>
            </w:pPr>
            <w:r>
              <w:t>1</w:t>
            </w:r>
          </w:p>
        </w:tc>
        <w:tc>
          <w:tcPr>
            <w:tcW w:w="241" w:type="pct"/>
          </w:tcPr>
          <w:p w:rsidR="00C03920" w:rsidRPr="001A129A" w:rsidRDefault="00C03920" w:rsidP="00085DF4">
            <w:pPr>
              <w:widowControl w:val="0"/>
              <w:suppressAutoHyphens/>
            </w:pPr>
          </w:p>
        </w:tc>
        <w:tc>
          <w:tcPr>
            <w:tcW w:w="171" w:type="pct"/>
          </w:tcPr>
          <w:p w:rsidR="00C03920" w:rsidRPr="001A129A" w:rsidRDefault="00A051E0" w:rsidP="00085DF4">
            <w:pPr>
              <w:widowControl w:val="0"/>
              <w:suppressAutoHyphens/>
            </w:pPr>
            <w:r>
              <w:t>2</w:t>
            </w:r>
          </w:p>
        </w:tc>
        <w:tc>
          <w:tcPr>
            <w:tcW w:w="299" w:type="pct"/>
          </w:tcPr>
          <w:p w:rsidR="00C03920" w:rsidRPr="001A129A" w:rsidRDefault="00A051E0" w:rsidP="00085DF4">
            <w:pPr>
              <w:widowControl w:val="0"/>
              <w:suppressAutoHyphens/>
            </w:pPr>
            <w:r>
              <w:t>2</w:t>
            </w:r>
          </w:p>
        </w:tc>
        <w:tc>
          <w:tcPr>
            <w:tcW w:w="271" w:type="pct"/>
          </w:tcPr>
          <w:p w:rsidR="00C03920" w:rsidRPr="001A129A" w:rsidRDefault="00A051E0" w:rsidP="00085DF4">
            <w:pPr>
              <w:widowControl w:val="0"/>
              <w:suppressAutoHyphens/>
            </w:pPr>
            <w:r>
              <w:t>12</w:t>
            </w:r>
          </w:p>
        </w:tc>
        <w:tc>
          <w:tcPr>
            <w:tcW w:w="403" w:type="pct"/>
            <w:shd w:val="clear" w:color="auto" w:fill="auto"/>
          </w:tcPr>
          <w:p w:rsidR="00C03920" w:rsidRPr="00241925" w:rsidRDefault="00C03920" w:rsidP="00085DF4">
            <w:pPr>
              <w:widowControl w:val="0"/>
              <w:suppressAutoHyphens/>
              <w:rPr>
                <w:lang w:val="en-US"/>
              </w:rPr>
            </w:pPr>
            <w:r>
              <w:rPr>
                <w:lang w:val="en-US"/>
              </w:rPr>
              <w:t>10</w:t>
            </w:r>
          </w:p>
        </w:tc>
        <w:tc>
          <w:tcPr>
            <w:tcW w:w="178" w:type="pct"/>
            <w:vMerge/>
            <w:shd w:val="clear" w:color="auto" w:fill="auto"/>
          </w:tcPr>
          <w:p w:rsidR="00C03920" w:rsidRPr="001A129A" w:rsidRDefault="00C03920" w:rsidP="00085DF4">
            <w:pPr>
              <w:widowControl w:val="0"/>
              <w:suppressAutoHyphens/>
            </w:pPr>
          </w:p>
        </w:tc>
        <w:tc>
          <w:tcPr>
            <w:tcW w:w="220" w:type="pct"/>
            <w:vMerge/>
          </w:tcPr>
          <w:p w:rsidR="00C03920" w:rsidRPr="001A129A" w:rsidRDefault="00C03920" w:rsidP="00085DF4">
            <w:pPr>
              <w:widowControl w:val="0"/>
              <w:suppressAutoHyphens/>
            </w:pPr>
          </w:p>
        </w:tc>
        <w:tc>
          <w:tcPr>
            <w:tcW w:w="220" w:type="pct"/>
          </w:tcPr>
          <w:p w:rsidR="00C03920" w:rsidRPr="001A129A" w:rsidRDefault="00C03920" w:rsidP="00085DF4">
            <w:pPr>
              <w:widowControl w:val="0"/>
              <w:suppressAutoHyphens/>
            </w:pPr>
          </w:p>
        </w:tc>
        <w:tc>
          <w:tcPr>
            <w:tcW w:w="299" w:type="pct"/>
          </w:tcPr>
          <w:p w:rsidR="00C03920" w:rsidRPr="001A129A" w:rsidRDefault="00C03920" w:rsidP="00085DF4">
            <w:pPr>
              <w:widowControl w:val="0"/>
              <w:suppressAutoHyphens/>
            </w:pPr>
          </w:p>
        </w:tc>
        <w:tc>
          <w:tcPr>
            <w:tcW w:w="280" w:type="pct"/>
          </w:tcPr>
          <w:p w:rsidR="00C03920" w:rsidRPr="001A129A" w:rsidRDefault="0006556C" w:rsidP="00085DF4">
            <w:pPr>
              <w:widowControl w:val="0"/>
              <w:suppressAutoHyphens/>
            </w:pPr>
            <w:r>
              <w:t>2</w:t>
            </w:r>
            <w:r w:rsidR="00C03920">
              <w:t>0</w:t>
            </w:r>
          </w:p>
        </w:tc>
        <w:tc>
          <w:tcPr>
            <w:tcW w:w="622" w:type="pct"/>
          </w:tcPr>
          <w:p w:rsidR="00C03920" w:rsidRPr="00C03920" w:rsidRDefault="0006556C" w:rsidP="00085DF4">
            <w:pPr>
              <w:widowControl w:val="0"/>
              <w:suppressAutoHyphens/>
            </w:pPr>
            <w:r>
              <w:t>О</w:t>
            </w:r>
            <w:r w:rsidR="00C03920">
              <w:t>прос</w:t>
            </w:r>
            <w:r>
              <w:t>, задание</w:t>
            </w:r>
          </w:p>
        </w:tc>
      </w:tr>
      <w:tr w:rsidR="00C03920" w:rsidRPr="001A129A" w:rsidTr="00BC165B">
        <w:tc>
          <w:tcPr>
            <w:tcW w:w="1152" w:type="pct"/>
          </w:tcPr>
          <w:p w:rsidR="00C03920" w:rsidRPr="001A129A" w:rsidRDefault="00C03920" w:rsidP="00085DF4">
            <w:pPr>
              <w:widowControl w:val="0"/>
              <w:suppressAutoHyphens/>
              <w:rPr>
                <w:bCs/>
              </w:rPr>
            </w:pPr>
            <w:r w:rsidRPr="001A129A">
              <w:rPr>
                <w:bCs/>
              </w:rPr>
              <w:t xml:space="preserve">Тема 4. </w:t>
            </w:r>
            <w:r w:rsidR="00D138A8">
              <w:rPr>
                <w:sz w:val="28"/>
                <w:szCs w:val="28"/>
              </w:rPr>
              <w:t>Смежные  права</w:t>
            </w:r>
          </w:p>
        </w:tc>
        <w:tc>
          <w:tcPr>
            <w:tcW w:w="403" w:type="pct"/>
            <w:shd w:val="clear" w:color="auto" w:fill="auto"/>
          </w:tcPr>
          <w:p w:rsidR="00C03920" w:rsidRPr="00A051E0" w:rsidRDefault="00A051E0" w:rsidP="00085DF4">
            <w:pPr>
              <w:widowControl w:val="0"/>
              <w:suppressAutoHyphens/>
            </w:pPr>
            <w:r>
              <w:t>17</w:t>
            </w:r>
          </w:p>
        </w:tc>
        <w:tc>
          <w:tcPr>
            <w:tcW w:w="241" w:type="pct"/>
            <w:shd w:val="clear" w:color="auto" w:fill="auto"/>
          </w:tcPr>
          <w:p w:rsidR="00C03920" w:rsidRPr="001A129A" w:rsidRDefault="00A051E0" w:rsidP="00085DF4">
            <w:pPr>
              <w:widowControl w:val="0"/>
              <w:suppressAutoHyphens/>
            </w:pPr>
            <w:r>
              <w:t>1</w:t>
            </w:r>
          </w:p>
        </w:tc>
        <w:tc>
          <w:tcPr>
            <w:tcW w:w="241" w:type="pct"/>
          </w:tcPr>
          <w:p w:rsidR="00C03920" w:rsidRPr="001A129A" w:rsidRDefault="00C03920" w:rsidP="00085DF4">
            <w:pPr>
              <w:widowControl w:val="0"/>
              <w:suppressAutoHyphens/>
            </w:pPr>
          </w:p>
        </w:tc>
        <w:tc>
          <w:tcPr>
            <w:tcW w:w="171" w:type="pct"/>
          </w:tcPr>
          <w:p w:rsidR="00C03920" w:rsidRPr="001A129A" w:rsidRDefault="00A051E0" w:rsidP="00085DF4">
            <w:pPr>
              <w:widowControl w:val="0"/>
              <w:suppressAutoHyphens/>
            </w:pPr>
            <w:r>
              <w:t>2</w:t>
            </w:r>
          </w:p>
        </w:tc>
        <w:tc>
          <w:tcPr>
            <w:tcW w:w="299" w:type="pct"/>
          </w:tcPr>
          <w:p w:rsidR="00C03920" w:rsidRPr="001A129A" w:rsidRDefault="00C03920" w:rsidP="00085DF4">
            <w:pPr>
              <w:widowControl w:val="0"/>
              <w:suppressAutoHyphens/>
            </w:pPr>
          </w:p>
        </w:tc>
        <w:tc>
          <w:tcPr>
            <w:tcW w:w="271" w:type="pct"/>
          </w:tcPr>
          <w:p w:rsidR="00C03920" w:rsidRPr="001A129A" w:rsidRDefault="00A051E0" w:rsidP="00085DF4">
            <w:pPr>
              <w:widowControl w:val="0"/>
              <w:suppressAutoHyphens/>
            </w:pPr>
            <w:r>
              <w:t>14</w:t>
            </w:r>
          </w:p>
        </w:tc>
        <w:tc>
          <w:tcPr>
            <w:tcW w:w="403" w:type="pct"/>
            <w:shd w:val="clear" w:color="auto" w:fill="auto"/>
          </w:tcPr>
          <w:p w:rsidR="00C03920" w:rsidRPr="00241925" w:rsidRDefault="00C03920" w:rsidP="00085DF4">
            <w:pPr>
              <w:widowControl w:val="0"/>
              <w:suppressAutoHyphens/>
              <w:rPr>
                <w:lang w:val="en-US"/>
              </w:rPr>
            </w:pPr>
            <w:r>
              <w:rPr>
                <w:lang w:val="en-US"/>
              </w:rPr>
              <w:t>10</w:t>
            </w:r>
          </w:p>
        </w:tc>
        <w:tc>
          <w:tcPr>
            <w:tcW w:w="178" w:type="pct"/>
            <w:vMerge/>
            <w:shd w:val="clear" w:color="auto" w:fill="auto"/>
          </w:tcPr>
          <w:p w:rsidR="00C03920" w:rsidRPr="001A129A" w:rsidRDefault="00C03920" w:rsidP="00085DF4">
            <w:pPr>
              <w:widowControl w:val="0"/>
              <w:suppressAutoHyphens/>
            </w:pPr>
          </w:p>
        </w:tc>
        <w:tc>
          <w:tcPr>
            <w:tcW w:w="220" w:type="pct"/>
            <w:vMerge/>
          </w:tcPr>
          <w:p w:rsidR="00C03920" w:rsidRPr="001A129A" w:rsidRDefault="00C03920" w:rsidP="00085DF4">
            <w:pPr>
              <w:widowControl w:val="0"/>
              <w:suppressAutoHyphens/>
            </w:pPr>
          </w:p>
        </w:tc>
        <w:tc>
          <w:tcPr>
            <w:tcW w:w="220" w:type="pct"/>
          </w:tcPr>
          <w:p w:rsidR="00C03920" w:rsidRPr="001A129A" w:rsidRDefault="00C03920" w:rsidP="00085DF4">
            <w:pPr>
              <w:widowControl w:val="0"/>
              <w:suppressAutoHyphens/>
            </w:pPr>
          </w:p>
        </w:tc>
        <w:tc>
          <w:tcPr>
            <w:tcW w:w="299" w:type="pct"/>
          </w:tcPr>
          <w:p w:rsidR="00C03920" w:rsidRPr="001A129A" w:rsidRDefault="00C34518" w:rsidP="00085DF4">
            <w:pPr>
              <w:widowControl w:val="0"/>
              <w:suppressAutoHyphens/>
            </w:pPr>
            <w:r>
              <w:t>1</w:t>
            </w:r>
          </w:p>
        </w:tc>
        <w:tc>
          <w:tcPr>
            <w:tcW w:w="280" w:type="pct"/>
          </w:tcPr>
          <w:p w:rsidR="00C03920" w:rsidRPr="00241925" w:rsidRDefault="0006556C" w:rsidP="00085DF4">
            <w:pPr>
              <w:widowControl w:val="0"/>
              <w:suppressAutoHyphens/>
              <w:rPr>
                <w:lang w:val="en-US"/>
              </w:rPr>
            </w:pPr>
            <w:r>
              <w:t>2</w:t>
            </w:r>
            <w:r w:rsidR="00C03920">
              <w:rPr>
                <w:lang w:val="en-US"/>
              </w:rPr>
              <w:t>0</w:t>
            </w:r>
          </w:p>
        </w:tc>
        <w:tc>
          <w:tcPr>
            <w:tcW w:w="622" w:type="pct"/>
          </w:tcPr>
          <w:p w:rsidR="00C03920" w:rsidRPr="00C03920" w:rsidRDefault="00C03920" w:rsidP="00085DF4">
            <w:pPr>
              <w:widowControl w:val="0"/>
              <w:suppressAutoHyphens/>
            </w:pPr>
            <w:r>
              <w:t>опрос</w:t>
            </w:r>
          </w:p>
        </w:tc>
      </w:tr>
      <w:tr w:rsidR="00C03920" w:rsidRPr="001A129A" w:rsidTr="00BC165B">
        <w:tc>
          <w:tcPr>
            <w:tcW w:w="1152" w:type="pct"/>
          </w:tcPr>
          <w:p w:rsidR="00C03920" w:rsidRPr="001A129A" w:rsidRDefault="00C03920" w:rsidP="00085DF4">
            <w:pPr>
              <w:pStyle w:val="a4"/>
              <w:spacing w:before="0" w:beforeAutospacing="0" w:after="0" w:afterAutospacing="0"/>
              <w:rPr>
                <w:bCs/>
              </w:rPr>
            </w:pPr>
            <w:r w:rsidRPr="001A129A">
              <w:rPr>
                <w:bCs/>
              </w:rPr>
              <w:t xml:space="preserve">Тема </w:t>
            </w:r>
            <w:r w:rsidR="00BC165B">
              <w:rPr>
                <w:bCs/>
              </w:rPr>
              <w:t>5</w:t>
            </w:r>
            <w:r w:rsidR="00BC165B">
              <w:rPr>
                <w:sz w:val="28"/>
                <w:szCs w:val="28"/>
              </w:rPr>
              <w:t xml:space="preserve"> Патентное и лицензионное право</w:t>
            </w:r>
          </w:p>
        </w:tc>
        <w:tc>
          <w:tcPr>
            <w:tcW w:w="403" w:type="pct"/>
            <w:shd w:val="clear" w:color="auto" w:fill="auto"/>
          </w:tcPr>
          <w:p w:rsidR="00C03920" w:rsidRPr="00A051E0" w:rsidRDefault="00A051E0" w:rsidP="00085DF4">
            <w:pPr>
              <w:widowControl w:val="0"/>
              <w:suppressAutoHyphens/>
            </w:pPr>
            <w:r>
              <w:t>17</w:t>
            </w:r>
          </w:p>
        </w:tc>
        <w:tc>
          <w:tcPr>
            <w:tcW w:w="241" w:type="pct"/>
            <w:shd w:val="clear" w:color="auto" w:fill="auto"/>
          </w:tcPr>
          <w:p w:rsidR="00C03920" w:rsidRPr="00A051E0" w:rsidRDefault="00A051E0" w:rsidP="00085DF4">
            <w:pPr>
              <w:widowControl w:val="0"/>
              <w:suppressAutoHyphens/>
            </w:pPr>
            <w:r>
              <w:t>1</w:t>
            </w:r>
          </w:p>
        </w:tc>
        <w:tc>
          <w:tcPr>
            <w:tcW w:w="241" w:type="pct"/>
          </w:tcPr>
          <w:p w:rsidR="00C03920" w:rsidRPr="001A129A" w:rsidRDefault="00C03920" w:rsidP="00085DF4">
            <w:pPr>
              <w:widowControl w:val="0"/>
              <w:suppressAutoHyphens/>
            </w:pPr>
          </w:p>
        </w:tc>
        <w:tc>
          <w:tcPr>
            <w:tcW w:w="171" w:type="pct"/>
          </w:tcPr>
          <w:p w:rsidR="00C03920" w:rsidRPr="001A129A" w:rsidRDefault="00A051E0" w:rsidP="00085DF4">
            <w:pPr>
              <w:widowControl w:val="0"/>
              <w:suppressAutoHyphens/>
            </w:pPr>
            <w:r>
              <w:t>4</w:t>
            </w:r>
          </w:p>
        </w:tc>
        <w:tc>
          <w:tcPr>
            <w:tcW w:w="299" w:type="pct"/>
          </w:tcPr>
          <w:p w:rsidR="00C03920" w:rsidRPr="001A129A" w:rsidRDefault="00C03920" w:rsidP="00085DF4">
            <w:pPr>
              <w:widowControl w:val="0"/>
              <w:suppressAutoHyphens/>
            </w:pPr>
          </w:p>
        </w:tc>
        <w:tc>
          <w:tcPr>
            <w:tcW w:w="271" w:type="pct"/>
          </w:tcPr>
          <w:p w:rsidR="00C03920" w:rsidRPr="001A129A" w:rsidRDefault="00A051E0" w:rsidP="00085DF4">
            <w:pPr>
              <w:widowControl w:val="0"/>
              <w:suppressAutoHyphens/>
            </w:pPr>
            <w:r>
              <w:t>14</w:t>
            </w:r>
          </w:p>
        </w:tc>
        <w:tc>
          <w:tcPr>
            <w:tcW w:w="403" w:type="pct"/>
            <w:shd w:val="clear" w:color="auto" w:fill="auto"/>
          </w:tcPr>
          <w:p w:rsidR="00C03920" w:rsidRPr="008A31DF" w:rsidRDefault="00C03920" w:rsidP="00085DF4">
            <w:pPr>
              <w:widowControl w:val="0"/>
              <w:suppressAutoHyphens/>
            </w:pPr>
            <w:r>
              <w:rPr>
                <w:lang w:val="en-US"/>
              </w:rPr>
              <w:t>1</w:t>
            </w:r>
            <w:r w:rsidR="008A31DF">
              <w:t>2</w:t>
            </w:r>
          </w:p>
        </w:tc>
        <w:tc>
          <w:tcPr>
            <w:tcW w:w="178" w:type="pct"/>
            <w:shd w:val="clear" w:color="auto" w:fill="auto"/>
          </w:tcPr>
          <w:p w:rsidR="00C03920" w:rsidRPr="001A129A" w:rsidRDefault="00C03920" w:rsidP="00085DF4">
            <w:pPr>
              <w:widowControl w:val="0"/>
              <w:suppressAutoHyphens/>
            </w:pPr>
          </w:p>
        </w:tc>
        <w:tc>
          <w:tcPr>
            <w:tcW w:w="220" w:type="pct"/>
          </w:tcPr>
          <w:p w:rsidR="00C03920" w:rsidRPr="001A129A" w:rsidRDefault="00C03920" w:rsidP="00085DF4">
            <w:pPr>
              <w:widowControl w:val="0"/>
              <w:suppressAutoHyphens/>
            </w:pPr>
          </w:p>
        </w:tc>
        <w:tc>
          <w:tcPr>
            <w:tcW w:w="220" w:type="pct"/>
          </w:tcPr>
          <w:p w:rsidR="00C03920" w:rsidRPr="001A129A" w:rsidRDefault="00C03920" w:rsidP="00085DF4">
            <w:pPr>
              <w:widowControl w:val="0"/>
              <w:suppressAutoHyphens/>
            </w:pPr>
          </w:p>
        </w:tc>
        <w:tc>
          <w:tcPr>
            <w:tcW w:w="299" w:type="pct"/>
          </w:tcPr>
          <w:p w:rsidR="00C03920" w:rsidRPr="001A129A" w:rsidRDefault="00C34518" w:rsidP="00085DF4">
            <w:pPr>
              <w:widowControl w:val="0"/>
              <w:suppressAutoHyphens/>
            </w:pPr>
            <w:r>
              <w:t>1</w:t>
            </w:r>
          </w:p>
        </w:tc>
        <w:tc>
          <w:tcPr>
            <w:tcW w:w="280" w:type="pct"/>
          </w:tcPr>
          <w:p w:rsidR="00C03920" w:rsidRPr="00241925" w:rsidRDefault="00C03920" w:rsidP="00085DF4">
            <w:pPr>
              <w:widowControl w:val="0"/>
              <w:suppressAutoHyphens/>
              <w:rPr>
                <w:lang w:val="en-US"/>
              </w:rPr>
            </w:pPr>
            <w:r>
              <w:rPr>
                <w:lang w:val="en-US"/>
              </w:rPr>
              <w:t>10</w:t>
            </w:r>
          </w:p>
        </w:tc>
        <w:tc>
          <w:tcPr>
            <w:tcW w:w="622" w:type="pct"/>
          </w:tcPr>
          <w:p w:rsidR="00C03920" w:rsidRPr="00C03920" w:rsidRDefault="00C03920" w:rsidP="00085DF4">
            <w:pPr>
              <w:widowControl w:val="0"/>
              <w:suppressAutoHyphens/>
            </w:pPr>
            <w:r>
              <w:t>опрос</w:t>
            </w:r>
          </w:p>
        </w:tc>
      </w:tr>
      <w:tr w:rsidR="00C03920" w:rsidRPr="001A129A" w:rsidTr="00BC165B">
        <w:tc>
          <w:tcPr>
            <w:tcW w:w="1152" w:type="pct"/>
          </w:tcPr>
          <w:p w:rsidR="00C03920" w:rsidRPr="001A129A" w:rsidRDefault="00C03920" w:rsidP="00085DF4">
            <w:pPr>
              <w:pStyle w:val="a4"/>
              <w:spacing w:before="0" w:beforeAutospacing="0" w:after="0" w:afterAutospacing="0"/>
            </w:pPr>
            <w:r w:rsidRPr="001A129A">
              <w:rPr>
                <w:bCs/>
              </w:rPr>
              <w:t xml:space="preserve">Тема </w:t>
            </w:r>
            <w:r w:rsidR="00BC165B">
              <w:rPr>
                <w:bCs/>
              </w:rPr>
              <w:t>6</w:t>
            </w:r>
            <w:r w:rsidRPr="001A129A">
              <w:rPr>
                <w:bCs/>
              </w:rPr>
              <w:t xml:space="preserve">. </w:t>
            </w:r>
            <w:r w:rsidR="00BC165B">
              <w:rPr>
                <w:sz w:val="28"/>
                <w:szCs w:val="28"/>
              </w:rPr>
              <w:t>Хозяй</w:t>
            </w:r>
            <w:r w:rsidR="00BC165B">
              <w:rPr>
                <w:sz w:val="28"/>
                <w:szCs w:val="28"/>
              </w:rPr>
              <w:lastRenderedPageBreak/>
              <w:t>ственный оборот  программного обеспечения</w:t>
            </w:r>
          </w:p>
        </w:tc>
        <w:tc>
          <w:tcPr>
            <w:tcW w:w="403" w:type="pct"/>
            <w:shd w:val="clear" w:color="auto" w:fill="auto"/>
          </w:tcPr>
          <w:p w:rsidR="00C03920" w:rsidRPr="00A051E0" w:rsidRDefault="00C03920" w:rsidP="00085DF4">
            <w:pPr>
              <w:widowControl w:val="0"/>
              <w:suppressAutoHyphens/>
            </w:pPr>
            <w:r>
              <w:rPr>
                <w:lang w:val="en-US"/>
              </w:rPr>
              <w:lastRenderedPageBreak/>
              <w:t>1</w:t>
            </w:r>
            <w:r w:rsidR="00A051E0">
              <w:t>5</w:t>
            </w:r>
          </w:p>
        </w:tc>
        <w:tc>
          <w:tcPr>
            <w:tcW w:w="241" w:type="pct"/>
            <w:shd w:val="clear" w:color="auto" w:fill="auto"/>
          </w:tcPr>
          <w:p w:rsidR="00C03920" w:rsidRPr="001A129A" w:rsidRDefault="00A051E0" w:rsidP="00085DF4">
            <w:pPr>
              <w:widowControl w:val="0"/>
              <w:suppressAutoHyphens/>
            </w:pPr>
            <w:r>
              <w:t>1</w:t>
            </w:r>
          </w:p>
        </w:tc>
        <w:tc>
          <w:tcPr>
            <w:tcW w:w="241" w:type="pct"/>
          </w:tcPr>
          <w:p w:rsidR="00C03920" w:rsidRPr="001A129A" w:rsidRDefault="00C03920" w:rsidP="00085DF4">
            <w:pPr>
              <w:widowControl w:val="0"/>
              <w:suppressAutoHyphens/>
            </w:pPr>
          </w:p>
        </w:tc>
        <w:tc>
          <w:tcPr>
            <w:tcW w:w="171" w:type="pct"/>
          </w:tcPr>
          <w:p w:rsidR="00C03920" w:rsidRPr="001A129A" w:rsidRDefault="00A051E0" w:rsidP="00085DF4">
            <w:pPr>
              <w:widowControl w:val="0"/>
              <w:suppressAutoHyphens/>
            </w:pPr>
            <w:r>
              <w:t>2</w:t>
            </w:r>
          </w:p>
        </w:tc>
        <w:tc>
          <w:tcPr>
            <w:tcW w:w="299" w:type="pct"/>
          </w:tcPr>
          <w:p w:rsidR="00C03920" w:rsidRPr="001A129A" w:rsidRDefault="00A051E0" w:rsidP="00085DF4">
            <w:pPr>
              <w:widowControl w:val="0"/>
              <w:suppressAutoHyphens/>
            </w:pPr>
            <w:r>
              <w:t>2</w:t>
            </w:r>
          </w:p>
        </w:tc>
        <w:tc>
          <w:tcPr>
            <w:tcW w:w="271" w:type="pct"/>
          </w:tcPr>
          <w:p w:rsidR="00C03920" w:rsidRPr="001A129A" w:rsidRDefault="00A051E0" w:rsidP="00085DF4">
            <w:pPr>
              <w:widowControl w:val="0"/>
              <w:suppressAutoHyphens/>
            </w:pPr>
            <w:r>
              <w:t>10</w:t>
            </w:r>
          </w:p>
        </w:tc>
        <w:tc>
          <w:tcPr>
            <w:tcW w:w="403" w:type="pct"/>
            <w:shd w:val="clear" w:color="auto" w:fill="auto"/>
          </w:tcPr>
          <w:p w:rsidR="00C03920" w:rsidRPr="00241925" w:rsidRDefault="00C03920" w:rsidP="00085DF4">
            <w:pPr>
              <w:widowControl w:val="0"/>
              <w:suppressAutoHyphens/>
              <w:rPr>
                <w:lang w:val="en-US"/>
              </w:rPr>
            </w:pPr>
            <w:r>
              <w:rPr>
                <w:lang w:val="en-US"/>
              </w:rPr>
              <w:t>16</w:t>
            </w:r>
          </w:p>
        </w:tc>
        <w:tc>
          <w:tcPr>
            <w:tcW w:w="178" w:type="pct"/>
            <w:shd w:val="clear" w:color="auto" w:fill="auto"/>
          </w:tcPr>
          <w:p w:rsidR="00C03920" w:rsidRPr="001A129A" w:rsidRDefault="00C03920" w:rsidP="00085DF4">
            <w:pPr>
              <w:widowControl w:val="0"/>
              <w:suppressAutoHyphens/>
            </w:pPr>
            <w:r w:rsidRPr="001A129A">
              <w:t>2</w:t>
            </w:r>
          </w:p>
        </w:tc>
        <w:tc>
          <w:tcPr>
            <w:tcW w:w="220" w:type="pct"/>
          </w:tcPr>
          <w:p w:rsidR="00C03920" w:rsidRPr="001A129A" w:rsidRDefault="00C03920" w:rsidP="00085DF4">
            <w:pPr>
              <w:widowControl w:val="0"/>
              <w:suppressAutoHyphens/>
            </w:pPr>
          </w:p>
        </w:tc>
        <w:tc>
          <w:tcPr>
            <w:tcW w:w="220" w:type="pct"/>
          </w:tcPr>
          <w:p w:rsidR="00C03920" w:rsidRPr="001A129A" w:rsidRDefault="0006556C" w:rsidP="00085DF4">
            <w:pPr>
              <w:widowControl w:val="0"/>
              <w:suppressAutoHyphens/>
            </w:pPr>
            <w:r>
              <w:t>2</w:t>
            </w:r>
          </w:p>
        </w:tc>
        <w:tc>
          <w:tcPr>
            <w:tcW w:w="299" w:type="pct"/>
          </w:tcPr>
          <w:p w:rsidR="00C03920" w:rsidRPr="001A129A" w:rsidRDefault="00C03920" w:rsidP="00085DF4">
            <w:pPr>
              <w:widowControl w:val="0"/>
              <w:suppressAutoHyphens/>
            </w:pPr>
          </w:p>
        </w:tc>
        <w:tc>
          <w:tcPr>
            <w:tcW w:w="280" w:type="pct"/>
          </w:tcPr>
          <w:p w:rsidR="00C03920" w:rsidRPr="001A129A" w:rsidRDefault="00C03920" w:rsidP="00085DF4">
            <w:pPr>
              <w:widowControl w:val="0"/>
              <w:suppressAutoHyphens/>
            </w:pPr>
            <w:r>
              <w:t>1</w:t>
            </w:r>
            <w:r w:rsidR="0006556C">
              <w:t>0</w:t>
            </w:r>
          </w:p>
        </w:tc>
        <w:tc>
          <w:tcPr>
            <w:tcW w:w="622" w:type="pct"/>
          </w:tcPr>
          <w:p w:rsidR="00C03920" w:rsidRPr="00C03920" w:rsidRDefault="00C03920" w:rsidP="00085DF4">
            <w:pPr>
              <w:widowControl w:val="0"/>
              <w:suppressAutoHyphens/>
            </w:pPr>
            <w:r>
              <w:t xml:space="preserve">опрос, </w:t>
            </w:r>
            <w:r>
              <w:lastRenderedPageBreak/>
              <w:t>задание</w:t>
            </w:r>
          </w:p>
        </w:tc>
      </w:tr>
      <w:tr w:rsidR="00C03920" w:rsidRPr="00D14208" w:rsidTr="00BC165B">
        <w:tc>
          <w:tcPr>
            <w:tcW w:w="1152" w:type="pct"/>
          </w:tcPr>
          <w:p w:rsidR="00C03920" w:rsidRPr="00D14208" w:rsidRDefault="00C03920" w:rsidP="00085DF4">
            <w:pPr>
              <w:widowControl w:val="0"/>
              <w:suppressAutoHyphens/>
              <w:jc w:val="right"/>
              <w:rPr>
                <w:bCs/>
              </w:rPr>
            </w:pPr>
            <w:r w:rsidRPr="00D14208">
              <w:rPr>
                <w:b/>
                <w:bCs/>
              </w:rPr>
              <w:lastRenderedPageBreak/>
              <w:t>Всего часов</w:t>
            </w:r>
            <w:r>
              <w:rPr>
                <w:rStyle w:val="af6"/>
                <w:b/>
                <w:bCs/>
              </w:rPr>
              <w:footnoteReference w:id="1"/>
            </w:r>
          </w:p>
        </w:tc>
        <w:tc>
          <w:tcPr>
            <w:tcW w:w="403" w:type="pct"/>
            <w:shd w:val="clear" w:color="auto" w:fill="auto"/>
          </w:tcPr>
          <w:p w:rsidR="00C03920" w:rsidRPr="00D14208" w:rsidRDefault="00C03920" w:rsidP="00085DF4">
            <w:pPr>
              <w:widowControl w:val="0"/>
              <w:suppressAutoHyphens/>
              <w:rPr>
                <w:b/>
              </w:rPr>
            </w:pPr>
            <w:r>
              <w:rPr>
                <w:b/>
              </w:rPr>
              <w:t>108</w:t>
            </w:r>
          </w:p>
        </w:tc>
        <w:tc>
          <w:tcPr>
            <w:tcW w:w="241" w:type="pct"/>
            <w:shd w:val="clear" w:color="auto" w:fill="auto"/>
          </w:tcPr>
          <w:p w:rsidR="00C03920" w:rsidRPr="00D14208" w:rsidRDefault="00A051E0" w:rsidP="00085DF4">
            <w:pPr>
              <w:widowControl w:val="0"/>
              <w:suppressAutoHyphens/>
              <w:rPr>
                <w:b/>
              </w:rPr>
            </w:pPr>
            <w:r>
              <w:rPr>
                <w:b/>
              </w:rPr>
              <w:t>8</w:t>
            </w:r>
          </w:p>
        </w:tc>
        <w:tc>
          <w:tcPr>
            <w:tcW w:w="241" w:type="pct"/>
          </w:tcPr>
          <w:p w:rsidR="00C03920" w:rsidRPr="00D14208" w:rsidRDefault="00C03920" w:rsidP="00085DF4">
            <w:pPr>
              <w:widowControl w:val="0"/>
              <w:suppressAutoHyphens/>
              <w:rPr>
                <w:b/>
              </w:rPr>
            </w:pPr>
          </w:p>
        </w:tc>
        <w:tc>
          <w:tcPr>
            <w:tcW w:w="171" w:type="pct"/>
          </w:tcPr>
          <w:p w:rsidR="00C03920" w:rsidRPr="00D14208" w:rsidRDefault="00BA0A4D" w:rsidP="00085DF4">
            <w:pPr>
              <w:widowControl w:val="0"/>
              <w:suppressAutoHyphens/>
              <w:rPr>
                <w:b/>
              </w:rPr>
            </w:pPr>
            <w:r>
              <w:rPr>
                <w:b/>
              </w:rPr>
              <w:t>16</w:t>
            </w:r>
          </w:p>
        </w:tc>
        <w:tc>
          <w:tcPr>
            <w:tcW w:w="299" w:type="pct"/>
          </w:tcPr>
          <w:p w:rsidR="00C03920" w:rsidRPr="00D14208" w:rsidRDefault="00BA0A4D" w:rsidP="00085DF4">
            <w:pPr>
              <w:widowControl w:val="0"/>
              <w:suppressAutoHyphens/>
              <w:rPr>
                <w:b/>
              </w:rPr>
            </w:pPr>
            <w:r>
              <w:rPr>
                <w:b/>
              </w:rPr>
              <w:t>10</w:t>
            </w:r>
          </w:p>
        </w:tc>
        <w:tc>
          <w:tcPr>
            <w:tcW w:w="271" w:type="pct"/>
          </w:tcPr>
          <w:p w:rsidR="00C03920" w:rsidRPr="00D14208" w:rsidRDefault="00A051E0" w:rsidP="00085DF4">
            <w:pPr>
              <w:widowControl w:val="0"/>
              <w:suppressAutoHyphens/>
              <w:rPr>
                <w:b/>
              </w:rPr>
            </w:pPr>
            <w:r>
              <w:rPr>
                <w:b/>
              </w:rPr>
              <w:t>68</w:t>
            </w:r>
          </w:p>
        </w:tc>
        <w:tc>
          <w:tcPr>
            <w:tcW w:w="403" w:type="pct"/>
            <w:shd w:val="clear" w:color="auto" w:fill="auto"/>
          </w:tcPr>
          <w:p w:rsidR="00C03920" w:rsidRPr="00D14208" w:rsidRDefault="00C03920" w:rsidP="00085DF4">
            <w:pPr>
              <w:widowControl w:val="0"/>
              <w:suppressAutoHyphens/>
              <w:rPr>
                <w:b/>
              </w:rPr>
            </w:pPr>
            <w:r>
              <w:rPr>
                <w:b/>
              </w:rPr>
              <w:t>108</w:t>
            </w:r>
          </w:p>
        </w:tc>
        <w:tc>
          <w:tcPr>
            <w:tcW w:w="178" w:type="pct"/>
            <w:shd w:val="clear" w:color="auto" w:fill="auto"/>
          </w:tcPr>
          <w:p w:rsidR="00C03920" w:rsidRPr="00D14208" w:rsidRDefault="00C03920" w:rsidP="00085DF4">
            <w:pPr>
              <w:widowControl w:val="0"/>
              <w:suppressAutoHyphens/>
              <w:rPr>
                <w:b/>
              </w:rPr>
            </w:pPr>
            <w:r>
              <w:rPr>
                <w:b/>
              </w:rPr>
              <w:t>4</w:t>
            </w:r>
          </w:p>
        </w:tc>
        <w:tc>
          <w:tcPr>
            <w:tcW w:w="220" w:type="pct"/>
          </w:tcPr>
          <w:p w:rsidR="00C03920" w:rsidRPr="00D14208" w:rsidRDefault="00C03920" w:rsidP="00085DF4">
            <w:pPr>
              <w:widowControl w:val="0"/>
              <w:suppressAutoHyphens/>
              <w:rPr>
                <w:b/>
              </w:rPr>
            </w:pPr>
          </w:p>
        </w:tc>
        <w:tc>
          <w:tcPr>
            <w:tcW w:w="220" w:type="pct"/>
          </w:tcPr>
          <w:p w:rsidR="00C03920" w:rsidRPr="00D14208" w:rsidRDefault="0006556C" w:rsidP="00085DF4">
            <w:pPr>
              <w:widowControl w:val="0"/>
              <w:suppressAutoHyphens/>
              <w:rPr>
                <w:b/>
              </w:rPr>
            </w:pPr>
            <w:r>
              <w:rPr>
                <w:b/>
              </w:rPr>
              <w:t>4</w:t>
            </w:r>
          </w:p>
        </w:tc>
        <w:tc>
          <w:tcPr>
            <w:tcW w:w="299" w:type="pct"/>
          </w:tcPr>
          <w:p w:rsidR="00C03920" w:rsidRPr="00D14208" w:rsidRDefault="0006556C" w:rsidP="00085DF4">
            <w:pPr>
              <w:widowControl w:val="0"/>
              <w:suppressAutoHyphens/>
              <w:rPr>
                <w:b/>
              </w:rPr>
            </w:pPr>
            <w:r>
              <w:rPr>
                <w:b/>
              </w:rPr>
              <w:t>4</w:t>
            </w:r>
          </w:p>
        </w:tc>
        <w:tc>
          <w:tcPr>
            <w:tcW w:w="280" w:type="pct"/>
          </w:tcPr>
          <w:p w:rsidR="00C03920" w:rsidRPr="00D14208" w:rsidRDefault="0006556C" w:rsidP="00085DF4">
            <w:pPr>
              <w:widowControl w:val="0"/>
              <w:suppressAutoHyphens/>
              <w:rPr>
                <w:b/>
              </w:rPr>
            </w:pPr>
            <w:r>
              <w:rPr>
                <w:b/>
              </w:rPr>
              <w:t>90</w:t>
            </w:r>
          </w:p>
        </w:tc>
        <w:tc>
          <w:tcPr>
            <w:tcW w:w="622" w:type="pct"/>
          </w:tcPr>
          <w:p w:rsidR="00C03920" w:rsidRPr="00D14208" w:rsidRDefault="00C03920" w:rsidP="00085DF4">
            <w:pPr>
              <w:widowControl w:val="0"/>
              <w:suppressAutoHyphens/>
              <w:rPr>
                <w:b/>
              </w:rPr>
            </w:pPr>
          </w:p>
        </w:tc>
      </w:tr>
      <w:tr w:rsidR="00C03920" w:rsidRPr="003C063A" w:rsidTr="00BC165B">
        <w:tc>
          <w:tcPr>
            <w:tcW w:w="1152" w:type="pct"/>
          </w:tcPr>
          <w:p w:rsidR="00C03920" w:rsidRPr="003C063A" w:rsidRDefault="00C03920" w:rsidP="00085DF4">
            <w:pPr>
              <w:widowControl w:val="0"/>
              <w:suppressAutoHyphens/>
              <w:rPr>
                <w:bCs/>
              </w:rPr>
            </w:pPr>
            <w:r w:rsidRPr="003C063A">
              <w:rPr>
                <w:bCs/>
              </w:rPr>
              <w:t xml:space="preserve">Форма </w:t>
            </w:r>
            <w:r>
              <w:rPr>
                <w:bCs/>
              </w:rPr>
              <w:t>промежуточного</w:t>
            </w:r>
            <w:r w:rsidRPr="003C063A">
              <w:rPr>
                <w:bCs/>
              </w:rPr>
              <w:t xml:space="preserve"> контроля</w:t>
            </w:r>
          </w:p>
        </w:tc>
        <w:tc>
          <w:tcPr>
            <w:tcW w:w="1626" w:type="pct"/>
            <w:gridSpan w:val="6"/>
            <w:shd w:val="clear" w:color="auto" w:fill="auto"/>
          </w:tcPr>
          <w:p w:rsidR="00C03920" w:rsidRPr="00970847" w:rsidRDefault="0006556C" w:rsidP="00085DF4">
            <w:pPr>
              <w:widowControl w:val="0"/>
              <w:suppressAutoHyphens/>
              <w:jc w:val="center"/>
              <w:rPr>
                <w:bCs/>
              </w:rPr>
            </w:pPr>
            <w:r>
              <w:rPr>
                <w:bCs/>
              </w:rPr>
              <w:t>зачет</w:t>
            </w:r>
          </w:p>
          <w:p w:rsidR="00C03920" w:rsidRPr="00970847" w:rsidRDefault="00A051E0" w:rsidP="00085DF4">
            <w:pPr>
              <w:widowControl w:val="0"/>
              <w:suppressAutoHyphens/>
              <w:jc w:val="center"/>
              <w:rPr>
                <w:bCs/>
              </w:rPr>
            </w:pPr>
            <w:r>
              <w:rPr>
                <w:bCs/>
              </w:rPr>
              <w:t>КСР – 6 часов</w:t>
            </w:r>
            <w:r w:rsidR="00C03920" w:rsidRPr="00970847">
              <w:rPr>
                <w:bCs/>
              </w:rPr>
              <w:t>,</w:t>
            </w:r>
          </w:p>
          <w:p w:rsidR="00C03920" w:rsidRPr="00970847" w:rsidRDefault="00A051E0" w:rsidP="00085DF4">
            <w:pPr>
              <w:widowControl w:val="0"/>
              <w:suppressAutoHyphens/>
              <w:jc w:val="center"/>
              <w:rPr>
                <w:bCs/>
              </w:rPr>
            </w:pPr>
            <w:r>
              <w:rPr>
                <w:bCs/>
              </w:rPr>
              <w:t>контроль – 0</w:t>
            </w:r>
          </w:p>
        </w:tc>
        <w:tc>
          <w:tcPr>
            <w:tcW w:w="1600" w:type="pct"/>
            <w:gridSpan w:val="6"/>
            <w:shd w:val="clear" w:color="auto" w:fill="auto"/>
          </w:tcPr>
          <w:p w:rsidR="00C03920" w:rsidRPr="00970847" w:rsidRDefault="0006556C" w:rsidP="00085DF4">
            <w:pPr>
              <w:widowControl w:val="0"/>
              <w:suppressAutoHyphens/>
              <w:jc w:val="center"/>
              <w:rPr>
                <w:bCs/>
              </w:rPr>
            </w:pPr>
            <w:r>
              <w:rPr>
                <w:bCs/>
              </w:rPr>
              <w:t>зачет</w:t>
            </w:r>
          </w:p>
          <w:p w:rsidR="00C03920" w:rsidRPr="00970847" w:rsidRDefault="00C03920" w:rsidP="00085DF4">
            <w:pPr>
              <w:widowControl w:val="0"/>
              <w:suppressAutoHyphens/>
              <w:jc w:val="center"/>
              <w:rPr>
                <w:bCs/>
              </w:rPr>
            </w:pPr>
            <w:r w:rsidRPr="00970847">
              <w:rPr>
                <w:bCs/>
              </w:rPr>
              <w:t>КСР – 2 часа,</w:t>
            </w:r>
          </w:p>
          <w:p w:rsidR="00C03920" w:rsidRPr="003C063A" w:rsidRDefault="00C03920" w:rsidP="00085DF4">
            <w:pPr>
              <w:widowControl w:val="0"/>
              <w:suppressAutoHyphens/>
              <w:jc w:val="center"/>
              <w:rPr>
                <w:sz w:val="28"/>
                <w:szCs w:val="28"/>
              </w:rPr>
            </w:pPr>
            <w:r w:rsidRPr="00970847">
              <w:rPr>
                <w:bCs/>
              </w:rPr>
              <w:t xml:space="preserve">контроль – </w:t>
            </w:r>
            <w:r w:rsidR="0006556C">
              <w:rPr>
                <w:bCs/>
              </w:rPr>
              <w:t>4</w:t>
            </w:r>
          </w:p>
        </w:tc>
        <w:tc>
          <w:tcPr>
            <w:tcW w:w="622" w:type="pct"/>
            <w:shd w:val="clear" w:color="auto" w:fill="auto"/>
            <w:vAlign w:val="center"/>
          </w:tcPr>
          <w:p w:rsidR="00C03920" w:rsidRPr="00A70946" w:rsidRDefault="0006556C" w:rsidP="00085DF4">
            <w:pPr>
              <w:widowControl w:val="0"/>
              <w:suppressAutoHyphens/>
              <w:jc w:val="center"/>
            </w:pPr>
            <w:r>
              <w:t>зачет</w:t>
            </w:r>
          </w:p>
        </w:tc>
      </w:tr>
    </w:tbl>
    <w:p w:rsidR="007F7AFC" w:rsidRPr="00FA2068" w:rsidRDefault="007F7AFC" w:rsidP="00085DF4">
      <w:pPr>
        <w:widowControl w:val="0"/>
        <w:tabs>
          <w:tab w:val="left" w:pos="1125"/>
        </w:tabs>
        <w:suppressAutoHyphens/>
        <w:ind w:firstLine="567"/>
        <w:rPr>
          <w:i/>
        </w:rPr>
      </w:pPr>
      <w:r w:rsidRPr="00FA2068">
        <w:rPr>
          <w:i/>
        </w:rPr>
        <w:t>Сокращения:</w:t>
      </w:r>
      <w:r w:rsidRPr="00FA2068">
        <w:rPr>
          <w:i/>
        </w:rPr>
        <w:tab/>
        <w:t>Л - лекции</w:t>
      </w:r>
    </w:p>
    <w:p w:rsidR="007F7AFC" w:rsidRPr="00FA2068" w:rsidRDefault="007F7AFC" w:rsidP="00085DF4">
      <w:pPr>
        <w:widowControl w:val="0"/>
        <w:suppressAutoHyphens/>
        <w:ind w:left="2268"/>
        <w:jc w:val="both"/>
        <w:rPr>
          <w:i/>
        </w:rPr>
      </w:pPr>
      <w:r w:rsidRPr="00FA2068">
        <w:rPr>
          <w:i/>
        </w:rPr>
        <w:t>П - практические занятия</w:t>
      </w:r>
      <w:r w:rsidR="00A70946">
        <w:rPr>
          <w:i/>
        </w:rPr>
        <w:tab/>
      </w:r>
      <w:r w:rsidRPr="00FA2068">
        <w:rPr>
          <w:i/>
        </w:rPr>
        <w:t xml:space="preserve">С - семинарские занятия </w:t>
      </w:r>
    </w:p>
    <w:p w:rsidR="007F7AFC" w:rsidRDefault="007F7AFC" w:rsidP="00085DF4">
      <w:pPr>
        <w:widowControl w:val="0"/>
        <w:suppressAutoHyphens/>
        <w:ind w:left="2268"/>
        <w:rPr>
          <w:i/>
        </w:rPr>
      </w:pPr>
      <w:r w:rsidRPr="00FA2068">
        <w:rPr>
          <w:i/>
        </w:rPr>
        <w:t xml:space="preserve">Лаб. - лабораторные занятия </w:t>
      </w:r>
      <w:r w:rsidR="003419A4">
        <w:rPr>
          <w:i/>
        </w:rPr>
        <w:tab/>
      </w:r>
      <w:r w:rsidRPr="00FA2068">
        <w:rPr>
          <w:i/>
        </w:rPr>
        <w:t>СР - самостоятельная работа</w:t>
      </w:r>
    </w:p>
    <w:p w:rsidR="007F7AFC" w:rsidRPr="00165081" w:rsidRDefault="00165081" w:rsidP="00085DF4">
      <w:pPr>
        <w:pStyle w:val="2"/>
        <w:pageBreakBefore/>
        <w:widowControl w:val="0"/>
        <w:spacing w:before="0" w:after="0"/>
        <w:rPr>
          <w:rFonts w:ascii="Times New Roman" w:hAnsi="Times New Roman"/>
          <w:i w:val="0"/>
        </w:rPr>
      </w:pPr>
      <w:bookmarkStart w:id="7" w:name="_Toc466817088"/>
      <w:r w:rsidRPr="00165081">
        <w:rPr>
          <w:rFonts w:ascii="Times New Roman" w:hAnsi="Times New Roman"/>
          <w:i w:val="0"/>
        </w:rPr>
        <w:lastRenderedPageBreak/>
        <w:t>4</w:t>
      </w:r>
      <w:r w:rsidR="007F7AFC" w:rsidRPr="00165081">
        <w:rPr>
          <w:rFonts w:ascii="Times New Roman" w:hAnsi="Times New Roman"/>
          <w:i w:val="0"/>
        </w:rPr>
        <w:t>.</w:t>
      </w:r>
      <w:r w:rsidRPr="00165081">
        <w:rPr>
          <w:rFonts w:ascii="Times New Roman" w:hAnsi="Times New Roman"/>
          <w:i w:val="0"/>
        </w:rPr>
        <w:t>2</w:t>
      </w:r>
      <w:r w:rsidR="007F7AFC" w:rsidRPr="00165081">
        <w:rPr>
          <w:rFonts w:ascii="Times New Roman" w:hAnsi="Times New Roman"/>
          <w:i w:val="0"/>
        </w:rPr>
        <w:t>. Тематический план лекций</w:t>
      </w:r>
      <w:bookmarkEnd w:id="7"/>
    </w:p>
    <w:tbl>
      <w:tblPr>
        <w:tblW w:w="942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4"/>
        <w:gridCol w:w="5554"/>
        <w:gridCol w:w="1642"/>
        <w:gridCol w:w="814"/>
        <w:gridCol w:w="752"/>
      </w:tblGrid>
      <w:tr w:rsidR="004442DE" w:rsidRPr="009B6FCD" w:rsidTr="00C2558E">
        <w:trPr>
          <w:trHeight w:val="569"/>
          <w:tblHeader/>
        </w:trPr>
        <w:tc>
          <w:tcPr>
            <w:tcW w:w="664" w:type="dxa"/>
            <w:vMerge w:val="restart"/>
            <w:textDirection w:val="btLr"/>
            <w:vAlign w:val="center"/>
          </w:tcPr>
          <w:p w:rsidR="004442DE" w:rsidRPr="009B6FCD" w:rsidRDefault="004442DE" w:rsidP="00085DF4">
            <w:pPr>
              <w:widowControl w:val="0"/>
              <w:ind w:left="113" w:right="113"/>
              <w:jc w:val="center"/>
              <w:rPr>
                <w:sz w:val="22"/>
                <w:szCs w:val="22"/>
              </w:rPr>
            </w:pPr>
            <w:r w:rsidRPr="009B6FCD">
              <w:rPr>
                <w:color w:val="000000"/>
                <w:sz w:val="22"/>
                <w:szCs w:val="22"/>
              </w:rPr>
              <w:t xml:space="preserve">№ </w:t>
            </w:r>
            <w:r w:rsidRPr="009B6FCD">
              <w:rPr>
                <w:color w:val="000000"/>
                <w:spacing w:val="-6"/>
                <w:sz w:val="22"/>
                <w:szCs w:val="22"/>
              </w:rPr>
              <w:t>лекции</w:t>
            </w:r>
          </w:p>
        </w:tc>
        <w:tc>
          <w:tcPr>
            <w:tcW w:w="5554" w:type="dxa"/>
            <w:vMerge w:val="restart"/>
            <w:vAlign w:val="center"/>
          </w:tcPr>
          <w:p w:rsidR="004442DE" w:rsidRPr="009B6FCD" w:rsidRDefault="004442DE" w:rsidP="00085DF4">
            <w:pPr>
              <w:widowControl w:val="0"/>
              <w:jc w:val="center"/>
              <w:rPr>
                <w:sz w:val="22"/>
                <w:szCs w:val="22"/>
              </w:rPr>
            </w:pPr>
            <w:r w:rsidRPr="009B6FCD">
              <w:rPr>
                <w:color w:val="000000"/>
                <w:spacing w:val="-7"/>
                <w:sz w:val="22"/>
                <w:szCs w:val="22"/>
              </w:rPr>
              <w:t>Тема занятия и вопросы лекции</w:t>
            </w:r>
          </w:p>
        </w:tc>
        <w:tc>
          <w:tcPr>
            <w:tcW w:w="1642" w:type="dxa"/>
            <w:vMerge w:val="restart"/>
            <w:vAlign w:val="center"/>
          </w:tcPr>
          <w:p w:rsidR="004442DE" w:rsidRPr="009B6FCD" w:rsidRDefault="004442DE" w:rsidP="00085DF4">
            <w:pPr>
              <w:widowControl w:val="0"/>
              <w:jc w:val="center"/>
              <w:rPr>
                <w:sz w:val="22"/>
                <w:szCs w:val="22"/>
              </w:rPr>
            </w:pPr>
            <w:r w:rsidRPr="009B6FCD">
              <w:rPr>
                <w:sz w:val="22"/>
                <w:szCs w:val="22"/>
              </w:rPr>
              <w:t xml:space="preserve">Форма проведения (актив., </w:t>
            </w:r>
            <w:proofErr w:type="spellStart"/>
            <w:r w:rsidRPr="009B6FCD">
              <w:rPr>
                <w:sz w:val="22"/>
                <w:szCs w:val="22"/>
              </w:rPr>
              <w:t>интер</w:t>
            </w:r>
            <w:proofErr w:type="spellEnd"/>
            <w:r w:rsidR="00CB3B8F">
              <w:rPr>
                <w:sz w:val="22"/>
                <w:szCs w:val="22"/>
              </w:rPr>
              <w:t xml:space="preserve"> </w:t>
            </w:r>
            <w:r w:rsidRPr="009B6FCD">
              <w:rPr>
                <w:sz w:val="22"/>
                <w:szCs w:val="22"/>
              </w:rPr>
              <w:t>актив.)</w:t>
            </w:r>
          </w:p>
        </w:tc>
        <w:tc>
          <w:tcPr>
            <w:tcW w:w="1566" w:type="dxa"/>
            <w:gridSpan w:val="2"/>
            <w:vAlign w:val="center"/>
          </w:tcPr>
          <w:p w:rsidR="004442DE" w:rsidRPr="009B6FCD" w:rsidRDefault="004442DE" w:rsidP="00085DF4">
            <w:pPr>
              <w:widowControl w:val="0"/>
              <w:shd w:val="clear" w:color="auto" w:fill="FFFFFF"/>
              <w:jc w:val="center"/>
              <w:rPr>
                <w:sz w:val="22"/>
                <w:szCs w:val="22"/>
              </w:rPr>
            </w:pPr>
            <w:r w:rsidRPr="009B6FCD">
              <w:rPr>
                <w:color w:val="000000"/>
                <w:spacing w:val="-8"/>
                <w:sz w:val="22"/>
                <w:szCs w:val="22"/>
              </w:rPr>
              <w:t xml:space="preserve">Количество </w:t>
            </w:r>
            <w:r w:rsidRPr="009B6FCD">
              <w:rPr>
                <w:color w:val="000000"/>
                <w:spacing w:val="-7"/>
                <w:sz w:val="22"/>
                <w:szCs w:val="22"/>
              </w:rPr>
              <w:t>часов</w:t>
            </w:r>
          </w:p>
        </w:tc>
      </w:tr>
      <w:tr w:rsidR="004442DE" w:rsidRPr="009B6FCD" w:rsidTr="00C2558E">
        <w:trPr>
          <w:trHeight w:val="295"/>
          <w:tblHeader/>
        </w:trPr>
        <w:tc>
          <w:tcPr>
            <w:tcW w:w="664" w:type="dxa"/>
            <w:vMerge/>
            <w:vAlign w:val="center"/>
          </w:tcPr>
          <w:p w:rsidR="004442DE" w:rsidRPr="009B6FCD" w:rsidRDefault="004442DE" w:rsidP="00085DF4">
            <w:pPr>
              <w:widowControl w:val="0"/>
              <w:jc w:val="center"/>
              <w:rPr>
                <w:color w:val="000000"/>
                <w:sz w:val="22"/>
                <w:szCs w:val="22"/>
              </w:rPr>
            </w:pPr>
          </w:p>
        </w:tc>
        <w:tc>
          <w:tcPr>
            <w:tcW w:w="5554" w:type="dxa"/>
            <w:vMerge/>
            <w:vAlign w:val="center"/>
          </w:tcPr>
          <w:p w:rsidR="004442DE" w:rsidRPr="009B6FCD" w:rsidRDefault="004442DE" w:rsidP="00085DF4">
            <w:pPr>
              <w:widowControl w:val="0"/>
              <w:jc w:val="center"/>
              <w:rPr>
                <w:color w:val="000000"/>
                <w:spacing w:val="-7"/>
                <w:sz w:val="22"/>
                <w:szCs w:val="22"/>
              </w:rPr>
            </w:pPr>
          </w:p>
        </w:tc>
        <w:tc>
          <w:tcPr>
            <w:tcW w:w="1642" w:type="dxa"/>
            <w:vMerge/>
            <w:vAlign w:val="center"/>
          </w:tcPr>
          <w:p w:rsidR="004442DE" w:rsidRPr="009B6FCD" w:rsidRDefault="004442DE" w:rsidP="00085DF4">
            <w:pPr>
              <w:widowControl w:val="0"/>
              <w:jc w:val="center"/>
              <w:rPr>
                <w:color w:val="000000"/>
                <w:spacing w:val="-7"/>
                <w:sz w:val="22"/>
                <w:szCs w:val="22"/>
              </w:rPr>
            </w:pPr>
          </w:p>
        </w:tc>
        <w:tc>
          <w:tcPr>
            <w:tcW w:w="814" w:type="dxa"/>
            <w:vAlign w:val="center"/>
          </w:tcPr>
          <w:p w:rsidR="004442DE" w:rsidRPr="009B6FCD" w:rsidRDefault="004442DE" w:rsidP="00085DF4">
            <w:pPr>
              <w:widowControl w:val="0"/>
              <w:shd w:val="clear" w:color="auto" w:fill="FFFFFF"/>
              <w:jc w:val="center"/>
              <w:rPr>
                <w:color w:val="000000"/>
                <w:spacing w:val="-8"/>
                <w:sz w:val="22"/>
                <w:szCs w:val="22"/>
              </w:rPr>
            </w:pPr>
            <w:r w:rsidRPr="009B6FCD">
              <w:rPr>
                <w:color w:val="000000"/>
                <w:spacing w:val="-8"/>
                <w:sz w:val="22"/>
                <w:szCs w:val="22"/>
              </w:rPr>
              <w:t>ОФО</w:t>
            </w:r>
          </w:p>
        </w:tc>
        <w:tc>
          <w:tcPr>
            <w:tcW w:w="752" w:type="dxa"/>
            <w:vAlign w:val="center"/>
          </w:tcPr>
          <w:p w:rsidR="004442DE" w:rsidRPr="009B6FCD" w:rsidRDefault="004442DE" w:rsidP="00085DF4">
            <w:pPr>
              <w:widowControl w:val="0"/>
              <w:shd w:val="clear" w:color="auto" w:fill="FFFFFF"/>
              <w:jc w:val="center"/>
              <w:rPr>
                <w:color w:val="000000"/>
                <w:spacing w:val="-8"/>
                <w:sz w:val="22"/>
                <w:szCs w:val="22"/>
              </w:rPr>
            </w:pPr>
            <w:r w:rsidRPr="009B6FCD">
              <w:rPr>
                <w:color w:val="000000"/>
                <w:spacing w:val="-8"/>
                <w:sz w:val="22"/>
                <w:szCs w:val="22"/>
              </w:rPr>
              <w:t>ЗФО</w:t>
            </w:r>
          </w:p>
        </w:tc>
      </w:tr>
      <w:tr w:rsidR="004442DE" w:rsidRPr="009B6FCD" w:rsidTr="00C2558E">
        <w:trPr>
          <w:tblHeader/>
        </w:trPr>
        <w:tc>
          <w:tcPr>
            <w:tcW w:w="664" w:type="dxa"/>
          </w:tcPr>
          <w:p w:rsidR="004442DE" w:rsidRPr="009B6FCD" w:rsidRDefault="004442DE" w:rsidP="00085DF4">
            <w:pPr>
              <w:widowControl w:val="0"/>
              <w:jc w:val="center"/>
              <w:rPr>
                <w:color w:val="000000"/>
                <w:sz w:val="22"/>
                <w:szCs w:val="22"/>
              </w:rPr>
            </w:pPr>
            <w:r w:rsidRPr="009B6FCD">
              <w:rPr>
                <w:color w:val="000000"/>
                <w:sz w:val="22"/>
                <w:szCs w:val="22"/>
              </w:rPr>
              <w:t>1</w:t>
            </w:r>
          </w:p>
        </w:tc>
        <w:tc>
          <w:tcPr>
            <w:tcW w:w="5554" w:type="dxa"/>
            <w:vAlign w:val="center"/>
          </w:tcPr>
          <w:p w:rsidR="00F53F92" w:rsidRPr="00734EB7" w:rsidRDefault="00F53F92" w:rsidP="00085DF4">
            <w:pPr>
              <w:widowControl w:val="0"/>
              <w:rPr>
                <w:color w:val="000000"/>
                <w:sz w:val="22"/>
                <w:szCs w:val="22"/>
              </w:rPr>
            </w:pPr>
            <w:r w:rsidRPr="00D446DE">
              <w:rPr>
                <w:b/>
                <w:color w:val="000000"/>
                <w:sz w:val="22"/>
                <w:szCs w:val="22"/>
              </w:rPr>
              <w:t xml:space="preserve">Тема </w:t>
            </w:r>
            <w:r w:rsidRPr="00D446DE">
              <w:rPr>
                <w:b/>
                <w:color w:val="000000"/>
                <w:spacing w:val="-7"/>
                <w:sz w:val="22"/>
                <w:szCs w:val="22"/>
              </w:rPr>
              <w:t>лекции</w:t>
            </w:r>
            <w:r w:rsidR="007E394A">
              <w:rPr>
                <w:color w:val="000000"/>
                <w:sz w:val="22"/>
                <w:szCs w:val="22"/>
              </w:rPr>
              <w:t>: Формирование и функции рынка программной продукции</w:t>
            </w:r>
          </w:p>
          <w:p w:rsidR="00F53F92" w:rsidRPr="00D446DE" w:rsidRDefault="00F53F92" w:rsidP="00085DF4">
            <w:pPr>
              <w:widowControl w:val="0"/>
              <w:rPr>
                <w:b/>
                <w:color w:val="000000"/>
                <w:spacing w:val="-7"/>
                <w:sz w:val="22"/>
                <w:szCs w:val="22"/>
              </w:rPr>
            </w:pPr>
            <w:r w:rsidRPr="00D446DE">
              <w:rPr>
                <w:b/>
                <w:color w:val="000000"/>
                <w:spacing w:val="-7"/>
                <w:sz w:val="22"/>
                <w:szCs w:val="22"/>
              </w:rPr>
              <w:t>Основные вопросы:</w:t>
            </w:r>
          </w:p>
          <w:p w:rsidR="00F53F92" w:rsidRPr="009B6FCD" w:rsidRDefault="007E394A" w:rsidP="00085DF4">
            <w:pPr>
              <w:pStyle w:val="a4"/>
              <w:widowControl w:val="0"/>
              <w:numPr>
                <w:ilvl w:val="0"/>
                <w:numId w:val="5"/>
              </w:numPr>
              <w:spacing w:before="0" w:beforeAutospacing="0" w:after="0" w:afterAutospacing="0"/>
              <w:textAlignment w:val="baseline"/>
              <w:rPr>
                <w:color w:val="000000"/>
                <w:sz w:val="22"/>
                <w:szCs w:val="22"/>
              </w:rPr>
            </w:pPr>
            <w:r>
              <w:rPr>
                <w:color w:val="000000"/>
                <w:sz w:val="22"/>
                <w:szCs w:val="22"/>
              </w:rPr>
              <w:t>Рынок ПО – новый вид рынка товаров и услуг</w:t>
            </w:r>
            <w:r w:rsidR="00F53F92" w:rsidRPr="009B6FCD">
              <w:rPr>
                <w:color w:val="000000"/>
                <w:sz w:val="22"/>
                <w:szCs w:val="22"/>
              </w:rPr>
              <w:t xml:space="preserve"> </w:t>
            </w:r>
          </w:p>
          <w:p w:rsidR="00F53F92" w:rsidRPr="009B6FCD" w:rsidRDefault="00CB3B8F" w:rsidP="00085DF4">
            <w:pPr>
              <w:pStyle w:val="a4"/>
              <w:widowControl w:val="0"/>
              <w:numPr>
                <w:ilvl w:val="0"/>
                <w:numId w:val="5"/>
              </w:numPr>
              <w:spacing w:before="0" w:beforeAutospacing="0" w:after="0" w:afterAutospacing="0"/>
              <w:textAlignment w:val="baseline"/>
              <w:rPr>
                <w:color w:val="000000"/>
                <w:sz w:val="22"/>
                <w:szCs w:val="22"/>
              </w:rPr>
            </w:pPr>
            <w:r>
              <w:rPr>
                <w:color w:val="000000"/>
                <w:sz w:val="22"/>
                <w:szCs w:val="22"/>
              </w:rPr>
              <w:t>Характерные особенности ПО – как товара.</w:t>
            </w:r>
          </w:p>
          <w:p w:rsidR="00F53F92" w:rsidRDefault="00CB3B8F" w:rsidP="00085DF4">
            <w:pPr>
              <w:pStyle w:val="a4"/>
              <w:widowControl w:val="0"/>
              <w:numPr>
                <w:ilvl w:val="0"/>
                <w:numId w:val="5"/>
              </w:numPr>
              <w:spacing w:before="0" w:beforeAutospacing="0" w:after="0" w:afterAutospacing="0"/>
              <w:textAlignment w:val="baseline"/>
              <w:rPr>
                <w:color w:val="000000"/>
                <w:sz w:val="22"/>
                <w:szCs w:val="22"/>
              </w:rPr>
            </w:pPr>
            <w:r>
              <w:rPr>
                <w:color w:val="000000"/>
                <w:sz w:val="22"/>
                <w:szCs w:val="22"/>
              </w:rPr>
              <w:t>Характерные особенности информационных услуг в условиях функционирования современного рынка.</w:t>
            </w:r>
          </w:p>
          <w:p w:rsidR="00CB3B8F" w:rsidRPr="00CB3B8F" w:rsidRDefault="00CB3B8F" w:rsidP="00085DF4">
            <w:pPr>
              <w:pStyle w:val="a4"/>
              <w:widowControl w:val="0"/>
              <w:numPr>
                <w:ilvl w:val="0"/>
                <w:numId w:val="5"/>
              </w:numPr>
              <w:spacing w:before="0" w:beforeAutospacing="0" w:after="0" w:afterAutospacing="0"/>
              <w:textAlignment w:val="baseline"/>
              <w:rPr>
                <w:color w:val="000000"/>
                <w:sz w:val="22"/>
                <w:szCs w:val="22"/>
              </w:rPr>
            </w:pPr>
            <w:r>
              <w:rPr>
                <w:color w:val="000000"/>
                <w:sz w:val="22"/>
                <w:szCs w:val="22"/>
              </w:rPr>
              <w:t>Формирование и регулирование рынка ПО и информационных услуг.</w:t>
            </w:r>
          </w:p>
          <w:p w:rsidR="00F53F92" w:rsidRPr="00CB3B8F" w:rsidRDefault="00F53F92" w:rsidP="00085DF4">
            <w:pPr>
              <w:pStyle w:val="a4"/>
              <w:widowControl w:val="0"/>
              <w:spacing w:before="0" w:beforeAutospacing="0" w:after="0" w:afterAutospacing="0"/>
              <w:ind w:left="720"/>
              <w:textAlignment w:val="baseline"/>
              <w:rPr>
                <w:color w:val="000000"/>
                <w:sz w:val="22"/>
                <w:szCs w:val="22"/>
              </w:rPr>
            </w:pPr>
          </w:p>
        </w:tc>
        <w:tc>
          <w:tcPr>
            <w:tcW w:w="1642" w:type="dxa"/>
            <w:vAlign w:val="center"/>
          </w:tcPr>
          <w:p w:rsidR="004442DE" w:rsidRPr="009B6FCD" w:rsidRDefault="0006584B" w:rsidP="00085DF4">
            <w:pPr>
              <w:widowControl w:val="0"/>
              <w:jc w:val="center"/>
              <w:rPr>
                <w:color w:val="000000"/>
                <w:spacing w:val="-7"/>
                <w:sz w:val="22"/>
                <w:szCs w:val="22"/>
              </w:rPr>
            </w:pPr>
            <w:r>
              <w:rPr>
                <w:color w:val="000000"/>
                <w:spacing w:val="-7"/>
                <w:sz w:val="22"/>
                <w:szCs w:val="22"/>
              </w:rPr>
              <w:t>Актив с</w:t>
            </w:r>
            <w:r w:rsidR="000C2177" w:rsidRPr="009B6FCD">
              <w:rPr>
                <w:color w:val="000000"/>
                <w:spacing w:val="-7"/>
                <w:sz w:val="22"/>
                <w:szCs w:val="22"/>
              </w:rPr>
              <w:t xml:space="preserve"> использованием мультимедиа</w:t>
            </w:r>
          </w:p>
        </w:tc>
        <w:tc>
          <w:tcPr>
            <w:tcW w:w="814" w:type="dxa"/>
            <w:vAlign w:val="center"/>
          </w:tcPr>
          <w:p w:rsidR="004442DE" w:rsidRPr="009B6FCD" w:rsidRDefault="004442DE" w:rsidP="00085DF4">
            <w:pPr>
              <w:widowControl w:val="0"/>
              <w:shd w:val="clear" w:color="auto" w:fill="FFFFFF"/>
              <w:jc w:val="center"/>
              <w:rPr>
                <w:color w:val="000000"/>
                <w:spacing w:val="-8"/>
                <w:sz w:val="22"/>
                <w:szCs w:val="22"/>
              </w:rPr>
            </w:pPr>
            <w:r w:rsidRPr="009B6FCD">
              <w:rPr>
                <w:color w:val="000000"/>
                <w:spacing w:val="-8"/>
                <w:sz w:val="22"/>
                <w:szCs w:val="22"/>
              </w:rPr>
              <w:t>2</w:t>
            </w:r>
          </w:p>
        </w:tc>
        <w:tc>
          <w:tcPr>
            <w:tcW w:w="752" w:type="dxa"/>
            <w:vAlign w:val="center"/>
          </w:tcPr>
          <w:p w:rsidR="004442DE" w:rsidRPr="009B6FCD" w:rsidRDefault="002933BE" w:rsidP="00085DF4">
            <w:pPr>
              <w:widowControl w:val="0"/>
              <w:shd w:val="clear" w:color="auto" w:fill="FFFFFF"/>
              <w:jc w:val="center"/>
              <w:rPr>
                <w:color w:val="000000"/>
                <w:spacing w:val="-8"/>
                <w:sz w:val="22"/>
                <w:szCs w:val="22"/>
              </w:rPr>
            </w:pPr>
            <w:r>
              <w:rPr>
                <w:color w:val="000000"/>
                <w:spacing w:val="-8"/>
                <w:sz w:val="22"/>
                <w:szCs w:val="22"/>
              </w:rPr>
              <w:t>2</w:t>
            </w:r>
          </w:p>
        </w:tc>
      </w:tr>
      <w:tr w:rsidR="004442DE" w:rsidRPr="009B6FCD" w:rsidTr="00C2558E">
        <w:trPr>
          <w:tblHeader/>
        </w:trPr>
        <w:tc>
          <w:tcPr>
            <w:tcW w:w="664" w:type="dxa"/>
          </w:tcPr>
          <w:p w:rsidR="004442DE" w:rsidRPr="009B6FCD" w:rsidRDefault="004442DE" w:rsidP="00085DF4">
            <w:pPr>
              <w:widowControl w:val="0"/>
              <w:jc w:val="center"/>
              <w:rPr>
                <w:color w:val="000000"/>
                <w:sz w:val="22"/>
                <w:szCs w:val="22"/>
              </w:rPr>
            </w:pPr>
            <w:r w:rsidRPr="009B6FCD">
              <w:rPr>
                <w:color w:val="000000"/>
                <w:sz w:val="22"/>
                <w:szCs w:val="22"/>
              </w:rPr>
              <w:t>2</w:t>
            </w:r>
          </w:p>
        </w:tc>
        <w:tc>
          <w:tcPr>
            <w:tcW w:w="5554" w:type="dxa"/>
            <w:vAlign w:val="center"/>
          </w:tcPr>
          <w:p w:rsidR="00FE2024" w:rsidRPr="009B6FCD" w:rsidRDefault="00393002" w:rsidP="00085DF4">
            <w:pPr>
              <w:pStyle w:val="a4"/>
              <w:widowControl w:val="0"/>
              <w:spacing w:before="0" w:beforeAutospacing="0" w:after="0" w:afterAutospacing="0"/>
              <w:rPr>
                <w:color w:val="000000"/>
                <w:sz w:val="22"/>
                <w:szCs w:val="22"/>
              </w:rPr>
            </w:pPr>
            <w:r w:rsidRPr="00D446DE">
              <w:rPr>
                <w:b/>
                <w:color w:val="000000"/>
                <w:sz w:val="22"/>
                <w:szCs w:val="22"/>
              </w:rPr>
              <w:t xml:space="preserve">Тема </w:t>
            </w:r>
            <w:r w:rsidRPr="00D446DE">
              <w:rPr>
                <w:b/>
                <w:color w:val="000000"/>
                <w:spacing w:val="-7"/>
                <w:sz w:val="22"/>
                <w:szCs w:val="22"/>
              </w:rPr>
              <w:t>лекции</w:t>
            </w:r>
            <w:r w:rsidRPr="009B6FCD">
              <w:rPr>
                <w:color w:val="000000"/>
                <w:sz w:val="22"/>
                <w:szCs w:val="22"/>
              </w:rPr>
              <w:t xml:space="preserve">: </w:t>
            </w:r>
            <w:r w:rsidR="0006584B">
              <w:rPr>
                <w:color w:val="000000"/>
                <w:sz w:val="22"/>
                <w:szCs w:val="22"/>
              </w:rPr>
              <w:t>Авторское право и его защита</w:t>
            </w:r>
          </w:p>
          <w:p w:rsidR="00393002" w:rsidRPr="009B6FCD" w:rsidRDefault="00393002" w:rsidP="00085DF4">
            <w:pPr>
              <w:widowControl w:val="0"/>
              <w:rPr>
                <w:color w:val="000000"/>
                <w:spacing w:val="-7"/>
                <w:sz w:val="22"/>
                <w:szCs w:val="22"/>
              </w:rPr>
            </w:pPr>
            <w:r w:rsidRPr="00D446DE">
              <w:rPr>
                <w:b/>
                <w:color w:val="000000"/>
                <w:spacing w:val="-7"/>
                <w:sz w:val="22"/>
                <w:szCs w:val="22"/>
              </w:rPr>
              <w:t>Основные вопросы</w:t>
            </w:r>
            <w:r w:rsidRPr="009B6FCD">
              <w:rPr>
                <w:color w:val="000000"/>
                <w:spacing w:val="-7"/>
                <w:sz w:val="22"/>
                <w:szCs w:val="22"/>
              </w:rPr>
              <w:t>:</w:t>
            </w:r>
          </w:p>
          <w:p w:rsidR="00FE2024" w:rsidRDefault="0006584B" w:rsidP="00085DF4">
            <w:pPr>
              <w:pStyle w:val="a4"/>
              <w:widowControl w:val="0"/>
              <w:spacing w:before="0" w:beforeAutospacing="0" w:after="0" w:afterAutospacing="0"/>
              <w:rPr>
                <w:color w:val="000000"/>
                <w:sz w:val="22"/>
                <w:szCs w:val="22"/>
              </w:rPr>
            </w:pPr>
            <w:r>
              <w:rPr>
                <w:color w:val="000000"/>
                <w:sz w:val="22"/>
                <w:szCs w:val="22"/>
              </w:rPr>
              <w:t>1.Понятие интеллектуальной собственности.</w:t>
            </w:r>
          </w:p>
          <w:p w:rsidR="00FE2024" w:rsidRPr="009B6FCD" w:rsidRDefault="00291E49" w:rsidP="00085DF4">
            <w:pPr>
              <w:pStyle w:val="a4"/>
              <w:widowControl w:val="0"/>
              <w:spacing w:before="0" w:beforeAutospacing="0" w:after="0" w:afterAutospacing="0"/>
              <w:rPr>
                <w:sz w:val="22"/>
                <w:szCs w:val="22"/>
              </w:rPr>
            </w:pPr>
            <w:r w:rsidRPr="009B6FCD">
              <w:rPr>
                <w:color w:val="000000"/>
                <w:sz w:val="22"/>
                <w:szCs w:val="22"/>
              </w:rPr>
              <w:t xml:space="preserve">2. </w:t>
            </w:r>
            <w:r w:rsidR="0006584B">
              <w:rPr>
                <w:color w:val="000000"/>
                <w:sz w:val="22"/>
                <w:szCs w:val="22"/>
              </w:rPr>
              <w:t xml:space="preserve">Объекты и субъекты интеллектуальной собственности. </w:t>
            </w:r>
          </w:p>
          <w:p w:rsidR="004442DE" w:rsidRDefault="00291E49" w:rsidP="00085DF4">
            <w:pPr>
              <w:pStyle w:val="a4"/>
              <w:widowControl w:val="0"/>
              <w:spacing w:before="0" w:beforeAutospacing="0" w:after="0" w:afterAutospacing="0"/>
              <w:rPr>
                <w:color w:val="000000"/>
                <w:sz w:val="22"/>
                <w:szCs w:val="22"/>
              </w:rPr>
            </w:pPr>
            <w:r w:rsidRPr="009B6FCD">
              <w:rPr>
                <w:color w:val="000000"/>
                <w:sz w:val="22"/>
                <w:szCs w:val="22"/>
              </w:rPr>
              <w:t xml:space="preserve">3. </w:t>
            </w:r>
            <w:r w:rsidR="0006584B">
              <w:rPr>
                <w:color w:val="000000"/>
                <w:sz w:val="22"/>
                <w:szCs w:val="22"/>
              </w:rPr>
              <w:t>Программный продукт – как объект интеллектуальной собственности.</w:t>
            </w:r>
          </w:p>
          <w:p w:rsidR="0006584B" w:rsidRPr="009B6FCD" w:rsidRDefault="0006584B" w:rsidP="00085DF4">
            <w:pPr>
              <w:pStyle w:val="a4"/>
              <w:widowControl w:val="0"/>
              <w:spacing w:before="0" w:beforeAutospacing="0" w:after="0" w:afterAutospacing="0"/>
              <w:rPr>
                <w:color w:val="000000"/>
                <w:spacing w:val="-7"/>
                <w:sz w:val="22"/>
                <w:szCs w:val="22"/>
              </w:rPr>
            </w:pPr>
            <w:r>
              <w:rPr>
                <w:color w:val="000000"/>
                <w:sz w:val="22"/>
                <w:szCs w:val="22"/>
              </w:rPr>
              <w:t>4. Необходимость государственного и межгосударственного правового регулирования рынка ПО и информационных услуг.</w:t>
            </w:r>
          </w:p>
        </w:tc>
        <w:tc>
          <w:tcPr>
            <w:tcW w:w="1642" w:type="dxa"/>
            <w:vAlign w:val="center"/>
          </w:tcPr>
          <w:p w:rsidR="004442DE" w:rsidRPr="009B6FCD" w:rsidRDefault="0006584B" w:rsidP="00085DF4">
            <w:pPr>
              <w:widowControl w:val="0"/>
              <w:jc w:val="center"/>
              <w:rPr>
                <w:color w:val="000000"/>
                <w:spacing w:val="-7"/>
                <w:sz w:val="22"/>
                <w:szCs w:val="22"/>
              </w:rPr>
            </w:pPr>
            <w:proofErr w:type="spellStart"/>
            <w:r>
              <w:rPr>
                <w:color w:val="000000"/>
                <w:spacing w:val="-7"/>
                <w:sz w:val="22"/>
                <w:szCs w:val="22"/>
              </w:rPr>
              <w:t>Интерактив</w:t>
            </w:r>
            <w:proofErr w:type="spellEnd"/>
          </w:p>
        </w:tc>
        <w:tc>
          <w:tcPr>
            <w:tcW w:w="814" w:type="dxa"/>
            <w:vAlign w:val="center"/>
          </w:tcPr>
          <w:p w:rsidR="004442DE" w:rsidRPr="009B6FCD" w:rsidRDefault="004442DE" w:rsidP="00085DF4">
            <w:pPr>
              <w:widowControl w:val="0"/>
              <w:shd w:val="clear" w:color="auto" w:fill="FFFFFF"/>
              <w:jc w:val="center"/>
              <w:rPr>
                <w:color w:val="000000"/>
                <w:spacing w:val="-8"/>
                <w:sz w:val="22"/>
                <w:szCs w:val="22"/>
              </w:rPr>
            </w:pPr>
            <w:r w:rsidRPr="009B6FCD">
              <w:rPr>
                <w:color w:val="000000"/>
                <w:spacing w:val="-8"/>
                <w:sz w:val="22"/>
                <w:szCs w:val="22"/>
              </w:rPr>
              <w:t>2</w:t>
            </w:r>
          </w:p>
        </w:tc>
        <w:tc>
          <w:tcPr>
            <w:tcW w:w="752" w:type="dxa"/>
            <w:vAlign w:val="center"/>
          </w:tcPr>
          <w:p w:rsidR="004442DE" w:rsidRPr="009B6FCD" w:rsidRDefault="004442DE" w:rsidP="00085DF4">
            <w:pPr>
              <w:widowControl w:val="0"/>
              <w:shd w:val="clear" w:color="auto" w:fill="FFFFFF"/>
              <w:jc w:val="center"/>
              <w:rPr>
                <w:color w:val="000000"/>
                <w:spacing w:val="-8"/>
                <w:sz w:val="22"/>
                <w:szCs w:val="22"/>
              </w:rPr>
            </w:pPr>
            <w:r w:rsidRPr="009B6FCD">
              <w:rPr>
                <w:color w:val="000000"/>
                <w:spacing w:val="-8"/>
                <w:sz w:val="22"/>
                <w:szCs w:val="22"/>
              </w:rPr>
              <w:t>-</w:t>
            </w:r>
          </w:p>
        </w:tc>
      </w:tr>
      <w:tr w:rsidR="0045648F" w:rsidRPr="009B6FCD" w:rsidTr="00C2558E">
        <w:trPr>
          <w:tblHeader/>
        </w:trPr>
        <w:tc>
          <w:tcPr>
            <w:tcW w:w="664" w:type="dxa"/>
          </w:tcPr>
          <w:p w:rsidR="0045648F" w:rsidRPr="009B6FCD" w:rsidRDefault="0045648F" w:rsidP="00085DF4">
            <w:pPr>
              <w:widowControl w:val="0"/>
              <w:jc w:val="center"/>
              <w:rPr>
                <w:color w:val="000000"/>
                <w:sz w:val="22"/>
                <w:szCs w:val="22"/>
              </w:rPr>
            </w:pPr>
            <w:r w:rsidRPr="009B6FCD">
              <w:rPr>
                <w:color w:val="000000"/>
                <w:sz w:val="22"/>
                <w:szCs w:val="22"/>
              </w:rPr>
              <w:t>3</w:t>
            </w:r>
          </w:p>
        </w:tc>
        <w:tc>
          <w:tcPr>
            <w:tcW w:w="5554" w:type="dxa"/>
            <w:vAlign w:val="center"/>
          </w:tcPr>
          <w:p w:rsidR="0045648F" w:rsidRPr="009B6FCD" w:rsidRDefault="0045648F" w:rsidP="00085DF4">
            <w:pPr>
              <w:pStyle w:val="a4"/>
              <w:widowControl w:val="0"/>
              <w:spacing w:before="0" w:beforeAutospacing="0" w:after="0" w:afterAutospacing="0"/>
              <w:rPr>
                <w:color w:val="000000"/>
                <w:sz w:val="22"/>
                <w:szCs w:val="22"/>
              </w:rPr>
            </w:pPr>
            <w:r w:rsidRPr="00D446DE">
              <w:rPr>
                <w:b/>
                <w:color w:val="000000"/>
                <w:sz w:val="22"/>
                <w:szCs w:val="22"/>
              </w:rPr>
              <w:t xml:space="preserve">Тема </w:t>
            </w:r>
            <w:r w:rsidRPr="00D446DE">
              <w:rPr>
                <w:b/>
                <w:color w:val="000000"/>
                <w:spacing w:val="-7"/>
                <w:sz w:val="22"/>
                <w:szCs w:val="22"/>
              </w:rPr>
              <w:t>лекции</w:t>
            </w:r>
            <w:r w:rsidR="00F675D6">
              <w:rPr>
                <w:color w:val="000000"/>
                <w:sz w:val="22"/>
                <w:szCs w:val="22"/>
              </w:rPr>
              <w:t>: Промышленное и смежные права на современном рынке ПО и информационных услуг.</w:t>
            </w:r>
          </w:p>
          <w:p w:rsidR="0045648F" w:rsidRPr="009B6FCD" w:rsidRDefault="0045648F" w:rsidP="00085DF4">
            <w:pPr>
              <w:widowControl w:val="0"/>
              <w:rPr>
                <w:color w:val="000000"/>
                <w:spacing w:val="-7"/>
                <w:sz w:val="22"/>
                <w:szCs w:val="22"/>
              </w:rPr>
            </w:pPr>
            <w:r w:rsidRPr="00D446DE">
              <w:rPr>
                <w:b/>
                <w:color w:val="000000"/>
                <w:spacing w:val="-7"/>
                <w:sz w:val="22"/>
                <w:szCs w:val="22"/>
              </w:rPr>
              <w:t>Основные вопросы</w:t>
            </w:r>
            <w:r w:rsidRPr="009B6FCD">
              <w:rPr>
                <w:color w:val="000000"/>
                <w:spacing w:val="-7"/>
                <w:sz w:val="22"/>
                <w:szCs w:val="22"/>
              </w:rPr>
              <w:t>:</w:t>
            </w:r>
          </w:p>
          <w:p w:rsidR="00291E49" w:rsidRPr="009B6FCD" w:rsidRDefault="00F675D6" w:rsidP="00085DF4">
            <w:pPr>
              <w:pStyle w:val="a4"/>
              <w:widowControl w:val="0"/>
              <w:numPr>
                <w:ilvl w:val="0"/>
                <w:numId w:val="6"/>
              </w:numPr>
              <w:spacing w:before="0" w:beforeAutospacing="0" w:after="0" w:afterAutospacing="0"/>
              <w:textAlignment w:val="baseline"/>
              <w:rPr>
                <w:color w:val="000000"/>
                <w:sz w:val="22"/>
                <w:szCs w:val="22"/>
              </w:rPr>
            </w:pPr>
            <w:r>
              <w:rPr>
                <w:color w:val="000000"/>
                <w:sz w:val="22"/>
                <w:szCs w:val="22"/>
              </w:rPr>
              <w:t>Промышленное право в условиях современного производства ПО и аппаратного обеспечения.</w:t>
            </w:r>
          </w:p>
          <w:p w:rsidR="0045648F" w:rsidRPr="009B6FCD" w:rsidRDefault="00F675D6" w:rsidP="00085DF4">
            <w:pPr>
              <w:pStyle w:val="a4"/>
              <w:widowControl w:val="0"/>
              <w:numPr>
                <w:ilvl w:val="0"/>
                <w:numId w:val="6"/>
              </w:numPr>
              <w:spacing w:before="0" w:beforeAutospacing="0" w:after="0" w:afterAutospacing="0"/>
              <w:textAlignment w:val="baseline"/>
              <w:rPr>
                <w:color w:val="000000"/>
                <w:sz w:val="22"/>
                <w:szCs w:val="22"/>
              </w:rPr>
            </w:pPr>
            <w:r>
              <w:rPr>
                <w:color w:val="000000"/>
                <w:sz w:val="22"/>
                <w:szCs w:val="22"/>
              </w:rPr>
              <w:t>Смежные</w:t>
            </w:r>
            <w:r w:rsidR="00D446DE">
              <w:rPr>
                <w:color w:val="000000"/>
                <w:sz w:val="22"/>
                <w:szCs w:val="22"/>
              </w:rPr>
              <w:t xml:space="preserve"> права, используемые при производстве, распределении и </w:t>
            </w:r>
            <w:proofErr w:type="gramStart"/>
            <w:r w:rsidR="00D446DE">
              <w:rPr>
                <w:color w:val="000000"/>
                <w:sz w:val="22"/>
                <w:szCs w:val="22"/>
              </w:rPr>
              <w:t>распространении  ПО</w:t>
            </w:r>
            <w:proofErr w:type="gramEnd"/>
            <w:r w:rsidR="00D446DE">
              <w:rPr>
                <w:color w:val="000000"/>
                <w:sz w:val="22"/>
                <w:szCs w:val="22"/>
              </w:rPr>
              <w:t xml:space="preserve"> – как объекта интеллектуальной собственности.</w:t>
            </w:r>
          </w:p>
          <w:p w:rsidR="0045648F" w:rsidRPr="009B6FCD" w:rsidRDefault="00D446DE" w:rsidP="00085DF4">
            <w:pPr>
              <w:pStyle w:val="a4"/>
              <w:widowControl w:val="0"/>
              <w:numPr>
                <w:ilvl w:val="0"/>
                <w:numId w:val="6"/>
              </w:numPr>
              <w:spacing w:before="0" w:beforeAutospacing="0" w:after="0" w:afterAutospacing="0"/>
              <w:textAlignment w:val="baseline"/>
              <w:rPr>
                <w:color w:val="000000"/>
                <w:sz w:val="22"/>
                <w:szCs w:val="22"/>
              </w:rPr>
            </w:pPr>
            <w:r>
              <w:rPr>
                <w:color w:val="000000"/>
                <w:sz w:val="22"/>
                <w:szCs w:val="22"/>
              </w:rPr>
              <w:t>Государственное правовое регулирование Российской Федерации в области промышленного права.</w:t>
            </w:r>
          </w:p>
          <w:p w:rsidR="0045648F" w:rsidRPr="009B6FCD" w:rsidRDefault="00D446DE" w:rsidP="00085DF4">
            <w:pPr>
              <w:pStyle w:val="a4"/>
              <w:widowControl w:val="0"/>
              <w:numPr>
                <w:ilvl w:val="0"/>
                <w:numId w:val="6"/>
              </w:numPr>
              <w:spacing w:before="0" w:beforeAutospacing="0" w:after="0" w:afterAutospacing="0"/>
              <w:textAlignment w:val="baseline"/>
              <w:rPr>
                <w:color w:val="000000"/>
                <w:sz w:val="22"/>
                <w:szCs w:val="22"/>
              </w:rPr>
            </w:pPr>
            <w:r>
              <w:rPr>
                <w:color w:val="000000"/>
                <w:sz w:val="22"/>
                <w:szCs w:val="22"/>
              </w:rPr>
              <w:t xml:space="preserve">Государственное правовое </w:t>
            </w:r>
            <w:proofErr w:type="gramStart"/>
            <w:r>
              <w:rPr>
                <w:color w:val="000000"/>
                <w:sz w:val="22"/>
                <w:szCs w:val="22"/>
              </w:rPr>
              <w:t>регулирование  Российской</w:t>
            </w:r>
            <w:proofErr w:type="gramEnd"/>
            <w:r>
              <w:rPr>
                <w:color w:val="000000"/>
                <w:sz w:val="22"/>
                <w:szCs w:val="22"/>
              </w:rPr>
              <w:t xml:space="preserve"> Федерации в области смежных прав.</w:t>
            </w:r>
          </w:p>
          <w:p w:rsidR="0045648F" w:rsidRPr="009B6FCD" w:rsidRDefault="00D446DE" w:rsidP="00085DF4">
            <w:pPr>
              <w:pStyle w:val="a4"/>
              <w:widowControl w:val="0"/>
              <w:numPr>
                <w:ilvl w:val="0"/>
                <w:numId w:val="6"/>
              </w:numPr>
              <w:spacing w:before="0" w:beforeAutospacing="0" w:after="0" w:afterAutospacing="0"/>
              <w:textAlignment w:val="baseline"/>
              <w:rPr>
                <w:color w:val="000000"/>
                <w:spacing w:val="-7"/>
                <w:sz w:val="22"/>
                <w:szCs w:val="22"/>
              </w:rPr>
            </w:pPr>
            <w:r>
              <w:rPr>
                <w:color w:val="000000"/>
                <w:sz w:val="22"/>
                <w:szCs w:val="22"/>
              </w:rPr>
              <w:t>Международное право в области промышленного и смежных прав на продукты интеллектуальной собственности.</w:t>
            </w:r>
          </w:p>
        </w:tc>
        <w:tc>
          <w:tcPr>
            <w:tcW w:w="1642" w:type="dxa"/>
            <w:vAlign w:val="center"/>
          </w:tcPr>
          <w:p w:rsidR="0045648F" w:rsidRPr="009B6FCD" w:rsidRDefault="00D446DE" w:rsidP="00085DF4">
            <w:pPr>
              <w:widowControl w:val="0"/>
              <w:jc w:val="center"/>
              <w:rPr>
                <w:color w:val="000000"/>
                <w:spacing w:val="-7"/>
                <w:sz w:val="22"/>
                <w:szCs w:val="22"/>
              </w:rPr>
            </w:pPr>
            <w:proofErr w:type="spellStart"/>
            <w:r>
              <w:rPr>
                <w:color w:val="000000"/>
                <w:spacing w:val="-7"/>
                <w:sz w:val="22"/>
                <w:szCs w:val="22"/>
              </w:rPr>
              <w:t>Интерактив</w:t>
            </w:r>
            <w:proofErr w:type="spellEnd"/>
          </w:p>
        </w:tc>
        <w:tc>
          <w:tcPr>
            <w:tcW w:w="814" w:type="dxa"/>
            <w:vAlign w:val="center"/>
          </w:tcPr>
          <w:p w:rsidR="0045648F" w:rsidRPr="009B6FCD" w:rsidRDefault="0045648F" w:rsidP="00085DF4">
            <w:pPr>
              <w:widowControl w:val="0"/>
              <w:shd w:val="clear" w:color="auto" w:fill="FFFFFF"/>
              <w:jc w:val="center"/>
              <w:rPr>
                <w:color w:val="000000"/>
                <w:spacing w:val="-8"/>
                <w:sz w:val="22"/>
                <w:szCs w:val="22"/>
              </w:rPr>
            </w:pPr>
            <w:r w:rsidRPr="009B6FCD">
              <w:rPr>
                <w:color w:val="000000"/>
                <w:spacing w:val="-8"/>
                <w:sz w:val="22"/>
                <w:szCs w:val="22"/>
              </w:rPr>
              <w:t>2</w:t>
            </w:r>
          </w:p>
        </w:tc>
        <w:tc>
          <w:tcPr>
            <w:tcW w:w="752" w:type="dxa"/>
            <w:vAlign w:val="center"/>
          </w:tcPr>
          <w:p w:rsidR="0045648F" w:rsidRPr="009B6FCD" w:rsidRDefault="0045648F" w:rsidP="00085DF4">
            <w:pPr>
              <w:widowControl w:val="0"/>
              <w:shd w:val="clear" w:color="auto" w:fill="FFFFFF"/>
              <w:jc w:val="center"/>
              <w:rPr>
                <w:color w:val="000000"/>
                <w:spacing w:val="-8"/>
                <w:sz w:val="22"/>
                <w:szCs w:val="22"/>
              </w:rPr>
            </w:pPr>
          </w:p>
        </w:tc>
      </w:tr>
      <w:tr w:rsidR="0045648F" w:rsidRPr="009B6FCD" w:rsidTr="00C2558E">
        <w:trPr>
          <w:tblHeader/>
        </w:trPr>
        <w:tc>
          <w:tcPr>
            <w:tcW w:w="664" w:type="dxa"/>
          </w:tcPr>
          <w:p w:rsidR="0045648F" w:rsidRPr="009B6FCD" w:rsidRDefault="0045648F" w:rsidP="00085DF4">
            <w:pPr>
              <w:widowControl w:val="0"/>
              <w:jc w:val="center"/>
              <w:rPr>
                <w:color w:val="000000"/>
                <w:sz w:val="22"/>
                <w:szCs w:val="22"/>
              </w:rPr>
            </w:pPr>
            <w:r w:rsidRPr="009B6FCD">
              <w:rPr>
                <w:color w:val="000000"/>
                <w:sz w:val="22"/>
                <w:szCs w:val="22"/>
              </w:rPr>
              <w:t>4</w:t>
            </w:r>
          </w:p>
        </w:tc>
        <w:tc>
          <w:tcPr>
            <w:tcW w:w="5554" w:type="dxa"/>
            <w:vAlign w:val="center"/>
          </w:tcPr>
          <w:p w:rsidR="0045648F" w:rsidRPr="009B6FCD" w:rsidRDefault="0045648F" w:rsidP="00085DF4">
            <w:pPr>
              <w:widowControl w:val="0"/>
              <w:rPr>
                <w:color w:val="000000"/>
                <w:spacing w:val="-7"/>
                <w:sz w:val="22"/>
                <w:szCs w:val="22"/>
              </w:rPr>
            </w:pPr>
            <w:r w:rsidRPr="00D446DE">
              <w:rPr>
                <w:b/>
                <w:color w:val="000000"/>
                <w:sz w:val="22"/>
                <w:szCs w:val="22"/>
              </w:rPr>
              <w:t xml:space="preserve">Тема </w:t>
            </w:r>
            <w:r w:rsidRPr="00D446DE">
              <w:rPr>
                <w:b/>
                <w:color w:val="000000"/>
                <w:spacing w:val="-7"/>
                <w:sz w:val="22"/>
                <w:szCs w:val="22"/>
              </w:rPr>
              <w:t>лекции</w:t>
            </w:r>
            <w:r w:rsidRPr="009B6FCD">
              <w:rPr>
                <w:color w:val="000000"/>
                <w:sz w:val="22"/>
                <w:szCs w:val="22"/>
              </w:rPr>
              <w:t xml:space="preserve">: </w:t>
            </w:r>
            <w:r w:rsidR="00430BE9">
              <w:rPr>
                <w:color w:val="000000"/>
                <w:spacing w:val="-7"/>
                <w:sz w:val="22"/>
                <w:szCs w:val="22"/>
              </w:rPr>
              <w:t>Патентное и лицензионное право в организации хозяйственного оборота ПО.</w:t>
            </w:r>
            <w:r w:rsidRPr="009B6FCD">
              <w:rPr>
                <w:color w:val="000000"/>
                <w:spacing w:val="-7"/>
                <w:sz w:val="22"/>
                <w:szCs w:val="22"/>
              </w:rPr>
              <w:t xml:space="preserve"> </w:t>
            </w:r>
          </w:p>
          <w:p w:rsidR="0045648F" w:rsidRPr="00430BE9" w:rsidRDefault="0045648F" w:rsidP="00085DF4">
            <w:pPr>
              <w:widowControl w:val="0"/>
              <w:rPr>
                <w:b/>
                <w:color w:val="000000"/>
                <w:spacing w:val="-7"/>
                <w:sz w:val="22"/>
                <w:szCs w:val="22"/>
              </w:rPr>
            </w:pPr>
            <w:r w:rsidRPr="00430BE9">
              <w:rPr>
                <w:b/>
                <w:color w:val="000000"/>
                <w:spacing w:val="-7"/>
                <w:sz w:val="22"/>
                <w:szCs w:val="22"/>
              </w:rPr>
              <w:t>Основные вопросы:</w:t>
            </w:r>
          </w:p>
          <w:p w:rsidR="0045648F" w:rsidRPr="009B6FCD" w:rsidRDefault="00430BE9" w:rsidP="00085DF4">
            <w:pPr>
              <w:widowControl w:val="0"/>
              <w:rPr>
                <w:color w:val="000000"/>
                <w:spacing w:val="-7"/>
                <w:sz w:val="22"/>
                <w:szCs w:val="22"/>
              </w:rPr>
            </w:pPr>
            <w:r>
              <w:rPr>
                <w:color w:val="000000"/>
                <w:spacing w:val="-7"/>
                <w:sz w:val="22"/>
                <w:szCs w:val="22"/>
              </w:rPr>
              <w:t xml:space="preserve">1. Патентное право в России в процессе хозяйственного оборота ПО. </w:t>
            </w:r>
          </w:p>
          <w:p w:rsidR="0045648F" w:rsidRPr="009B6FCD" w:rsidRDefault="00430BE9" w:rsidP="00085DF4">
            <w:pPr>
              <w:widowControl w:val="0"/>
              <w:rPr>
                <w:color w:val="000000"/>
                <w:spacing w:val="-7"/>
                <w:sz w:val="22"/>
                <w:szCs w:val="22"/>
              </w:rPr>
            </w:pPr>
            <w:r>
              <w:rPr>
                <w:color w:val="000000"/>
                <w:spacing w:val="-7"/>
                <w:sz w:val="22"/>
                <w:szCs w:val="22"/>
              </w:rPr>
              <w:t>2. Лицензирование – как инструмент регулирования рынка ПО.</w:t>
            </w:r>
          </w:p>
          <w:p w:rsidR="0045648F" w:rsidRPr="009B6FCD" w:rsidRDefault="00430BE9" w:rsidP="00085DF4">
            <w:pPr>
              <w:widowControl w:val="0"/>
              <w:rPr>
                <w:color w:val="000000"/>
                <w:spacing w:val="-7"/>
                <w:sz w:val="22"/>
                <w:szCs w:val="22"/>
              </w:rPr>
            </w:pPr>
            <w:r>
              <w:rPr>
                <w:color w:val="000000"/>
                <w:spacing w:val="-7"/>
                <w:sz w:val="22"/>
                <w:szCs w:val="22"/>
              </w:rPr>
              <w:t>3. Организация и правовое обеспечение хозяйственного оборота ПО.</w:t>
            </w:r>
          </w:p>
          <w:p w:rsidR="0045648F" w:rsidRPr="009B6FCD" w:rsidRDefault="00430BE9" w:rsidP="00085DF4">
            <w:pPr>
              <w:widowControl w:val="0"/>
              <w:rPr>
                <w:color w:val="000000"/>
                <w:spacing w:val="-7"/>
                <w:sz w:val="22"/>
                <w:szCs w:val="22"/>
              </w:rPr>
            </w:pPr>
            <w:r>
              <w:rPr>
                <w:color w:val="000000"/>
                <w:spacing w:val="-7"/>
                <w:sz w:val="22"/>
                <w:szCs w:val="22"/>
              </w:rPr>
              <w:t>4. Международный опыт правового регулиро</w:t>
            </w:r>
            <w:r w:rsidR="00085DF4">
              <w:rPr>
                <w:color w:val="000000"/>
                <w:spacing w:val="-7"/>
                <w:sz w:val="22"/>
                <w:szCs w:val="22"/>
              </w:rPr>
              <w:t>вания хозяйственного оборота ПО</w:t>
            </w:r>
          </w:p>
        </w:tc>
        <w:tc>
          <w:tcPr>
            <w:tcW w:w="1642" w:type="dxa"/>
            <w:vAlign w:val="center"/>
          </w:tcPr>
          <w:p w:rsidR="0045648F" w:rsidRPr="009B6FCD" w:rsidRDefault="00430BE9" w:rsidP="00085DF4">
            <w:pPr>
              <w:widowControl w:val="0"/>
              <w:jc w:val="center"/>
              <w:rPr>
                <w:color w:val="000000"/>
                <w:spacing w:val="-7"/>
                <w:sz w:val="22"/>
                <w:szCs w:val="22"/>
              </w:rPr>
            </w:pPr>
            <w:proofErr w:type="spellStart"/>
            <w:r>
              <w:rPr>
                <w:color w:val="000000"/>
                <w:spacing w:val="-7"/>
                <w:sz w:val="22"/>
                <w:szCs w:val="22"/>
              </w:rPr>
              <w:t>Интерактив</w:t>
            </w:r>
            <w:proofErr w:type="spellEnd"/>
          </w:p>
        </w:tc>
        <w:tc>
          <w:tcPr>
            <w:tcW w:w="814" w:type="dxa"/>
            <w:vAlign w:val="center"/>
          </w:tcPr>
          <w:p w:rsidR="0045648F" w:rsidRPr="009B6FCD" w:rsidRDefault="0045648F" w:rsidP="00085DF4">
            <w:pPr>
              <w:widowControl w:val="0"/>
              <w:shd w:val="clear" w:color="auto" w:fill="FFFFFF"/>
              <w:jc w:val="center"/>
              <w:rPr>
                <w:color w:val="000000"/>
                <w:spacing w:val="-8"/>
                <w:sz w:val="22"/>
                <w:szCs w:val="22"/>
              </w:rPr>
            </w:pPr>
            <w:r w:rsidRPr="009B6FCD">
              <w:rPr>
                <w:color w:val="000000"/>
                <w:spacing w:val="-8"/>
                <w:sz w:val="22"/>
                <w:szCs w:val="22"/>
              </w:rPr>
              <w:t>2</w:t>
            </w:r>
          </w:p>
        </w:tc>
        <w:tc>
          <w:tcPr>
            <w:tcW w:w="752" w:type="dxa"/>
            <w:vAlign w:val="center"/>
          </w:tcPr>
          <w:p w:rsidR="0045648F" w:rsidRPr="009B6FCD" w:rsidRDefault="00430BE9" w:rsidP="00085DF4">
            <w:pPr>
              <w:widowControl w:val="0"/>
              <w:shd w:val="clear" w:color="auto" w:fill="FFFFFF"/>
              <w:jc w:val="center"/>
              <w:rPr>
                <w:color w:val="000000"/>
                <w:spacing w:val="-8"/>
                <w:sz w:val="22"/>
                <w:szCs w:val="22"/>
              </w:rPr>
            </w:pPr>
            <w:r>
              <w:rPr>
                <w:color w:val="000000"/>
                <w:spacing w:val="-8"/>
                <w:sz w:val="22"/>
                <w:szCs w:val="22"/>
              </w:rPr>
              <w:t>2</w:t>
            </w:r>
          </w:p>
        </w:tc>
      </w:tr>
      <w:tr w:rsidR="0045648F" w:rsidRPr="009B6FCD" w:rsidTr="00C2558E">
        <w:trPr>
          <w:trHeight w:val="396"/>
          <w:tblHeader/>
        </w:trPr>
        <w:tc>
          <w:tcPr>
            <w:tcW w:w="664" w:type="dxa"/>
            <w:vAlign w:val="center"/>
          </w:tcPr>
          <w:p w:rsidR="0045648F" w:rsidRPr="009B6FCD" w:rsidRDefault="0045648F" w:rsidP="00085DF4">
            <w:pPr>
              <w:widowControl w:val="0"/>
              <w:jc w:val="center"/>
              <w:rPr>
                <w:color w:val="000000"/>
                <w:sz w:val="22"/>
                <w:szCs w:val="22"/>
              </w:rPr>
            </w:pPr>
          </w:p>
        </w:tc>
        <w:tc>
          <w:tcPr>
            <w:tcW w:w="5554" w:type="dxa"/>
            <w:vAlign w:val="center"/>
          </w:tcPr>
          <w:p w:rsidR="0045648F" w:rsidRPr="009B6FCD" w:rsidRDefault="0045648F" w:rsidP="00085DF4">
            <w:pPr>
              <w:widowControl w:val="0"/>
              <w:rPr>
                <w:color w:val="000000"/>
                <w:spacing w:val="-7"/>
                <w:sz w:val="22"/>
                <w:szCs w:val="22"/>
              </w:rPr>
            </w:pPr>
            <w:r w:rsidRPr="009B6FCD">
              <w:rPr>
                <w:color w:val="000000"/>
                <w:sz w:val="22"/>
                <w:szCs w:val="22"/>
              </w:rPr>
              <w:t>Итого:</w:t>
            </w:r>
          </w:p>
        </w:tc>
        <w:tc>
          <w:tcPr>
            <w:tcW w:w="1642" w:type="dxa"/>
            <w:vAlign w:val="center"/>
          </w:tcPr>
          <w:p w:rsidR="0045648F" w:rsidRPr="009B6FCD" w:rsidRDefault="0045648F" w:rsidP="00085DF4">
            <w:pPr>
              <w:widowControl w:val="0"/>
              <w:jc w:val="center"/>
              <w:rPr>
                <w:color w:val="000000"/>
                <w:spacing w:val="-7"/>
                <w:sz w:val="22"/>
                <w:szCs w:val="22"/>
              </w:rPr>
            </w:pPr>
          </w:p>
        </w:tc>
        <w:tc>
          <w:tcPr>
            <w:tcW w:w="814" w:type="dxa"/>
            <w:vAlign w:val="center"/>
          </w:tcPr>
          <w:p w:rsidR="0045648F" w:rsidRPr="009B6FCD" w:rsidRDefault="00C2558E" w:rsidP="00085DF4">
            <w:pPr>
              <w:widowControl w:val="0"/>
              <w:shd w:val="clear" w:color="auto" w:fill="FFFFFF"/>
              <w:jc w:val="center"/>
              <w:rPr>
                <w:color w:val="000000"/>
                <w:spacing w:val="-8"/>
                <w:sz w:val="22"/>
                <w:szCs w:val="22"/>
              </w:rPr>
            </w:pPr>
            <w:r>
              <w:rPr>
                <w:color w:val="000000"/>
                <w:spacing w:val="-8"/>
                <w:sz w:val="22"/>
                <w:szCs w:val="22"/>
              </w:rPr>
              <w:t>8</w:t>
            </w:r>
          </w:p>
        </w:tc>
        <w:tc>
          <w:tcPr>
            <w:tcW w:w="752" w:type="dxa"/>
            <w:vAlign w:val="center"/>
          </w:tcPr>
          <w:p w:rsidR="0045648F" w:rsidRPr="009B6FCD" w:rsidRDefault="0045648F" w:rsidP="00085DF4">
            <w:pPr>
              <w:widowControl w:val="0"/>
              <w:shd w:val="clear" w:color="auto" w:fill="FFFFFF"/>
              <w:jc w:val="center"/>
              <w:rPr>
                <w:color w:val="000000"/>
                <w:spacing w:val="-8"/>
                <w:sz w:val="22"/>
                <w:szCs w:val="22"/>
              </w:rPr>
            </w:pPr>
            <w:r w:rsidRPr="009B6FCD">
              <w:rPr>
                <w:color w:val="000000"/>
                <w:spacing w:val="-8"/>
                <w:sz w:val="22"/>
                <w:szCs w:val="22"/>
              </w:rPr>
              <w:t>4</w:t>
            </w:r>
          </w:p>
        </w:tc>
      </w:tr>
    </w:tbl>
    <w:p w:rsidR="007F7AFC" w:rsidRPr="00A748A8" w:rsidRDefault="007F7AFC" w:rsidP="00085DF4">
      <w:pPr>
        <w:widowControl w:val="0"/>
        <w:suppressAutoHyphens/>
        <w:jc w:val="both"/>
      </w:pPr>
    </w:p>
    <w:p w:rsidR="007F7AFC" w:rsidRPr="00165081" w:rsidRDefault="00165081" w:rsidP="00085DF4">
      <w:pPr>
        <w:pStyle w:val="2"/>
        <w:widowControl w:val="0"/>
        <w:spacing w:before="0" w:after="0"/>
        <w:ind w:left="567"/>
        <w:rPr>
          <w:rFonts w:ascii="Times New Roman" w:hAnsi="Times New Roman"/>
          <w:i w:val="0"/>
        </w:rPr>
      </w:pPr>
      <w:bookmarkStart w:id="8" w:name="_Toc466817089"/>
      <w:r w:rsidRPr="00165081">
        <w:rPr>
          <w:rFonts w:ascii="Times New Roman" w:hAnsi="Times New Roman"/>
          <w:i w:val="0"/>
        </w:rPr>
        <w:t>4</w:t>
      </w:r>
      <w:r w:rsidR="007F7AFC" w:rsidRPr="00165081">
        <w:rPr>
          <w:rFonts w:ascii="Times New Roman" w:hAnsi="Times New Roman"/>
          <w:i w:val="0"/>
        </w:rPr>
        <w:t>.</w:t>
      </w:r>
      <w:r w:rsidRPr="00165081">
        <w:rPr>
          <w:rFonts w:ascii="Times New Roman" w:hAnsi="Times New Roman"/>
          <w:i w:val="0"/>
        </w:rPr>
        <w:t>3</w:t>
      </w:r>
      <w:r w:rsidR="00C2558E">
        <w:rPr>
          <w:rFonts w:ascii="Times New Roman" w:hAnsi="Times New Roman"/>
          <w:i w:val="0"/>
        </w:rPr>
        <w:t>. Темы семинарских</w:t>
      </w:r>
      <w:r w:rsidR="007F7AFC" w:rsidRPr="00165081">
        <w:rPr>
          <w:rFonts w:ascii="Times New Roman" w:hAnsi="Times New Roman"/>
          <w:i w:val="0"/>
        </w:rPr>
        <w:t xml:space="preserve"> </w:t>
      </w:r>
      <w:r w:rsidR="00384CEC" w:rsidRPr="00165081">
        <w:rPr>
          <w:rFonts w:ascii="Times New Roman" w:hAnsi="Times New Roman"/>
          <w:i w:val="0"/>
        </w:rPr>
        <w:t>занятий</w:t>
      </w:r>
      <w:bookmarkEnd w:id="8"/>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
        <w:gridCol w:w="5249"/>
        <w:gridCol w:w="1514"/>
        <w:gridCol w:w="818"/>
        <w:gridCol w:w="756"/>
      </w:tblGrid>
      <w:tr w:rsidR="004442DE" w:rsidRPr="00A748A8" w:rsidTr="00DF7B15">
        <w:trPr>
          <w:trHeight w:val="691"/>
        </w:trPr>
        <w:tc>
          <w:tcPr>
            <w:tcW w:w="1089" w:type="dxa"/>
            <w:vMerge w:val="restart"/>
            <w:vAlign w:val="center"/>
          </w:tcPr>
          <w:p w:rsidR="004442DE" w:rsidRPr="00A748A8" w:rsidRDefault="004442DE" w:rsidP="00085DF4">
            <w:pPr>
              <w:widowControl w:val="0"/>
              <w:suppressAutoHyphens/>
              <w:jc w:val="center"/>
              <w:rPr>
                <w:color w:val="000000"/>
                <w:sz w:val="28"/>
                <w:szCs w:val="28"/>
              </w:rPr>
            </w:pPr>
            <w:r w:rsidRPr="00A748A8">
              <w:rPr>
                <w:color w:val="000000"/>
                <w:sz w:val="28"/>
                <w:szCs w:val="28"/>
              </w:rPr>
              <w:t>№</w:t>
            </w:r>
          </w:p>
          <w:p w:rsidR="004442DE" w:rsidRPr="00A748A8" w:rsidRDefault="004442DE" w:rsidP="00085DF4">
            <w:pPr>
              <w:widowControl w:val="0"/>
              <w:suppressAutoHyphens/>
              <w:jc w:val="center"/>
              <w:rPr>
                <w:sz w:val="28"/>
                <w:szCs w:val="28"/>
              </w:rPr>
            </w:pPr>
            <w:r w:rsidRPr="00A748A8">
              <w:rPr>
                <w:color w:val="000000"/>
                <w:spacing w:val="-6"/>
                <w:sz w:val="28"/>
                <w:szCs w:val="28"/>
              </w:rPr>
              <w:t>занятия</w:t>
            </w:r>
          </w:p>
        </w:tc>
        <w:tc>
          <w:tcPr>
            <w:tcW w:w="5249" w:type="dxa"/>
            <w:vMerge w:val="restart"/>
            <w:vAlign w:val="center"/>
          </w:tcPr>
          <w:p w:rsidR="004442DE" w:rsidRPr="00A748A8" w:rsidRDefault="004442DE" w:rsidP="00085DF4">
            <w:pPr>
              <w:widowControl w:val="0"/>
              <w:suppressAutoHyphens/>
              <w:jc w:val="center"/>
              <w:rPr>
                <w:sz w:val="28"/>
                <w:szCs w:val="28"/>
              </w:rPr>
            </w:pPr>
            <w:r w:rsidRPr="00A748A8">
              <w:rPr>
                <w:color w:val="000000"/>
                <w:spacing w:val="-7"/>
                <w:sz w:val="28"/>
                <w:szCs w:val="28"/>
              </w:rPr>
              <w:t xml:space="preserve">Тема </w:t>
            </w:r>
            <w:r>
              <w:rPr>
                <w:color w:val="000000"/>
                <w:spacing w:val="-7"/>
                <w:sz w:val="28"/>
                <w:szCs w:val="28"/>
              </w:rPr>
              <w:t>занятия</w:t>
            </w:r>
            <w:r w:rsidRPr="00A748A8">
              <w:rPr>
                <w:color w:val="000000"/>
                <w:spacing w:val="-7"/>
                <w:sz w:val="28"/>
                <w:szCs w:val="28"/>
              </w:rPr>
              <w:t xml:space="preserve"> </w:t>
            </w:r>
          </w:p>
        </w:tc>
        <w:tc>
          <w:tcPr>
            <w:tcW w:w="1514" w:type="dxa"/>
            <w:vMerge w:val="restart"/>
            <w:vAlign w:val="center"/>
          </w:tcPr>
          <w:p w:rsidR="004442DE" w:rsidRPr="00A748A8" w:rsidRDefault="004442DE" w:rsidP="00085DF4">
            <w:pPr>
              <w:widowControl w:val="0"/>
              <w:suppressAutoHyphens/>
              <w:jc w:val="center"/>
              <w:rPr>
                <w:sz w:val="28"/>
                <w:szCs w:val="28"/>
              </w:rPr>
            </w:pPr>
            <w:r w:rsidRPr="004442DE">
              <w:t xml:space="preserve">Форма проведения (актив., </w:t>
            </w:r>
            <w:proofErr w:type="spellStart"/>
            <w:r w:rsidRPr="004442DE">
              <w:t>интерактив</w:t>
            </w:r>
            <w:proofErr w:type="spellEnd"/>
            <w:r w:rsidRPr="004442DE">
              <w:t>.)</w:t>
            </w:r>
          </w:p>
        </w:tc>
        <w:tc>
          <w:tcPr>
            <w:tcW w:w="1574" w:type="dxa"/>
            <w:gridSpan w:val="2"/>
            <w:vAlign w:val="center"/>
          </w:tcPr>
          <w:p w:rsidR="004442DE" w:rsidRPr="00A748A8" w:rsidRDefault="004442DE" w:rsidP="00085DF4">
            <w:pPr>
              <w:widowControl w:val="0"/>
              <w:shd w:val="clear" w:color="auto" w:fill="FFFFFF"/>
              <w:suppressAutoHyphens/>
              <w:jc w:val="center"/>
              <w:rPr>
                <w:sz w:val="28"/>
                <w:szCs w:val="28"/>
              </w:rPr>
            </w:pPr>
            <w:r w:rsidRPr="00A748A8">
              <w:rPr>
                <w:color w:val="000000"/>
                <w:spacing w:val="-8"/>
                <w:sz w:val="28"/>
                <w:szCs w:val="28"/>
              </w:rPr>
              <w:t xml:space="preserve">Количество </w:t>
            </w:r>
            <w:r w:rsidRPr="00A748A8">
              <w:rPr>
                <w:color w:val="000000"/>
                <w:spacing w:val="-7"/>
                <w:sz w:val="28"/>
                <w:szCs w:val="28"/>
              </w:rPr>
              <w:t>часов</w:t>
            </w:r>
          </w:p>
        </w:tc>
      </w:tr>
      <w:tr w:rsidR="004442DE" w:rsidRPr="00A748A8" w:rsidTr="00DF7B15">
        <w:trPr>
          <w:trHeight w:val="348"/>
        </w:trPr>
        <w:tc>
          <w:tcPr>
            <w:tcW w:w="1089" w:type="dxa"/>
            <w:vMerge/>
            <w:vAlign w:val="center"/>
          </w:tcPr>
          <w:p w:rsidR="004442DE" w:rsidRPr="00A748A8" w:rsidRDefault="004442DE" w:rsidP="00085DF4">
            <w:pPr>
              <w:widowControl w:val="0"/>
              <w:suppressAutoHyphens/>
              <w:jc w:val="center"/>
              <w:rPr>
                <w:color w:val="000000"/>
                <w:sz w:val="28"/>
                <w:szCs w:val="28"/>
              </w:rPr>
            </w:pPr>
          </w:p>
        </w:tc>
        <w:tc>
          <w:tcPr>
            <w:tcW w:w="5249" w:type="dxa"/>
            <w:vMerge/>
            <w:vAlign w:val="center"/>
          </w:tcPr>
          <w:p w:rsidR="004442DE" w:rsidRPr="00A748A8" w:rsidRDefault="004442DE" w:rsidP="00085DF4">
            <w:pPr>
              <w:widowControl w:val="0"/>
              <w:suppressAutoHyphens/>
              <w:jc w:val="center"/>
              <w:rPr>
                <w:color w:val="000000"/>
                <w:spacing w:val="-7"/>
                <w:sz w:val="28"/>
                <w:szCs w:val="28"/>
              </w:rPr>
            </w:pPr>
          </w:p>
        </w:tc>
        <w:tc>
          <w:tcPr>
            <w:tcW w:w="1514" w:type="dxa"/>
            <w:vMerge/>
            <w:vAlign w:val="center"/>
          </w:tcPr>
          <w:p w:rsidR="004442DE" w:rsidRPr="00A748A8" w:rsidRDefault="004442DE" w:rsidP="00085DF4">
            <w:pPr>
              <w:widowControl w:val="0"/>
              <w:suppressAutoHyphens/>
              <w:jc w:val="center"/>
              <w:rPr>
                <w:color w:val="000000"/>
                <w:spacing w:val="-7"/>
                <w:sz w:val="28"/>
                <w:szCs w:val="28"/>
              </w:rPr>
            </w:pPr>
          </w:p>
        </w:tc>
        <w:tc>
          <w:tcPr>
            <w:tcW w:w="818" w:type="dxa"/>
            <w:vAlign w:val="center"/>
          </w:tcPr>
          <w:p w:rsidR="004442DE" w:rsidRPr="00A748A8" w:rsidRDefault="004442DE" w:rsidP="00085DF4">
            <w:pPr>
              <w:widowControl w:val="0"/>
              <w:shd w:val="clear" w:color="auto" w:fill="FFFFFF"/>
              <w:suppressAutoHyphens/>
              <w:jc w:val="center"/>
              <w:rPr>
                <w:color w:val="000000"/>
                <w:spacing w:val="-8"/>
                <w:sz w:val="28"/>
                <w:szCs w:val="28"/>
              </w:rPr>
            </w:pPr>
            <w:r w:rsidRPr="00A748A8">
              <w:rPr>
                <w:color w:val="000000"/>
                <w:spacing w:val="-8"/>
                <w:sz w:val="28"/>
                <w:szCs w:val="28"/>
              </w:rPr>
              <w:t>ОФО</w:t>
            </w:r>
          </w:p>
        </w:tc>
        <w:tc>
          <w:tcPr>
            <w:tcW w:w="756" w:type="dxa"/>
            <w:vAlign w:val="center"/>
          </w:tcPr>
          <w:p w:rsidR="004442DE" w:rsidRPr="00A748A8" w:rsidRDefault="004442DE" w:rsidP="00085DF4">
            <w:pPr>
              <w:widowControl w:val="0"/>
              <w:shd w:val="clear" w:color="auto" w:fill="FFFFFF"/>
              <w:suppressAutoHyphens/>
              <w:jc w:val="center"/>
              <w:rPr>
                <w:color w:val="000000"/>
                <w:spacing w:val="-8"/>
                <w:sz w:val="28"/>
                <w:szCs w:val="28"/>
              </w:rPr>
            </w:pPr>
            <w:r w:rsidRPr="00A748A8">
              <w:rPr>
                <w:color w:val="000000"/>
                <w:spacing w:val="-8"/>
                <w:sz w:val="28"/>
                <w:szCs w:val="28"/>
              </w:rPr>
              <w:t>ЗФО</w:t>
            </w:r>
          </w:p>
        </w:tc>
      </w:tr>
      <w:tr w:rsidR="00121F18" w:rsidRPr="00A748A8" w:rsidTr="001C7495">
        <w:trPr>
          <w:trHeight w:val="201"/>
        </w:trPr>
        <w:tc>
          <w:tcPr>
            <w:tcW w:w="1089" w:type="dxa"/>
            <w:vAlign w:val="center"/>
          </w:tcPr>
          <w:p w:rsidR="00121F18" w:rsidRPr="00A748A8" w:rsidRDefault="00121F18" w:rsidP="00085DF4">
            <w:pPr>
              <w:widowControl w:val="0"/>
              <w:suppressAutoHyphens/>
              <w:jc w:val="center"/>
              <w:rPr>
                <w:color w:val="000000"/>
                <w:sz w:val="28"/>
                <w:szCs w:val="28"/>
              </w:rPr>
            </w:pPr>
            <w:r w:rsidRPr="00A748A8">
              <w:rPr>
                <w:color w:val="000000"/>
                <w:sz w:val="28"/>
                <w:szCs w:val="28"/>
              </w:rPr>
              <w:t>1</w:t>
            </w:r>
          </w:p>
        </w:tc>
        <w:tc>
          <w:tcPr>
            <w:tcW w:w="5249" w:type="dxa"/>
          </w:tcPr>
          <w:p w:rsidR="00121F18" w:rsidRPr="001A129A" w:rsidRDefault="00121F18" w:rsidP="00085DF4">
            <w:pPr>
              <w:widowControl w:val="0"/>
              <w:suppressAutoHyphens/>
            </w:pPr>
            <w:r w:rsidRPr="006D282B">
              <w:rPr>
                <w:b/>
                <w:bCs/>
              </w:rPr>
              <w:t>Тема</w:t>
            </w:r>
            <w:r>
              <w:rPr>
                <w:bCs/>
              </w:rPr>
              <w:t>:</w:t>
            </w:r>
            <w:r w:rsidRPr="001A129A">
              <w:rPr>
                <w:bCs/>
              </w:rPr>
              <w:t xml:space="preserve"> </w:t>
            </w:r>
            <w:r w:rsidRPr="001A129A">
              <w:rPr>
                <w:color w:val="000000"/>
              </w:rPr>
              <w:t>Основ</w:t>
            </w:r>
            <w:r w:rsidR="006D282B">
              <w:rPr>
                <w:color w:val="000000"/>
              </w:rPr>
              <w:t xml:space="preserve">ы функционирования современного </w:t>
            </w:r>
            <w:r w:rsidR="006D282B">
              <w:rPr>
                <w:color w:val="000000"/>
              </w:rPr>
              <w:lastRenderedPageBreak/>
              <w:t>рынка товаров и усл</w:t>
            </w:r>
            <w:r w:rsidR="0077675A">
              <w:rPr>
                <w:color w:val="000000"/>
              </w:rPr>
              <w:t>уг.</w:t>
            </w:r>
          </w:p>
        </w:tc>
        <w:tc>
          <w:tcPr>
            <w:tcW w:w="1514" w:type="dxa"/>
            <w:vAlign w:val="center"/>
          </w:tcPr>
          <w:p w:rsidR="00121F18" w:rsidRPr="00525865" w:rsidRDefault="00525865" w:rsidP="00085DF4">
            <w:pPr>
              <w:widowControl w:val="0"/>
              <w:suppressAutoHyphens/>
              <w:jc w:val="center"/>
              <w:rPr>
                <w:color w:val="000000"/>
                <w:spacing w:val="-7"/>
              </w:rPr>
            </w:pPr>
            <w:r w:rsidRPr="00525865">
              <w:rPr>
                <w:color w:val="000000"/>
                <w:spacing w:val="-7"/>
              </w:rPr>
              <w:lastRenderedPageBreak/>
              <w:t>мультимедиа</w:t>
            </w:r>
          </w:p>
        </w:tc>
        <w:tc>
          <w:tcPr>
            <w:tcW w:w="818" w:type="dxa"/>
            <w:vAlign w:val="center"/>
          </w:tcPr>
          <w:p w:rsidR="00121F18" w:rsidRPr="00A748A8" w:rsidRDefault="00121F18" w:rsidP="00085DF4">
            <w:pPr>
              <w:widowControl w:val="0"/>
              <w:shd w:val="clear" w:color="auto" w:fill="FFFFFF"/>
              <w:suppressAutoHyphens/>
              <w:jc w:val="center"/>
              <w:rPr>
                <w:color w:val="000000"/>
                <w:spacing w:val="-8"/>
                <w:sz w:val="28"/>
                <w:szCs w:val="28"/>
              </w:rPr>
            </w:pPr>
            <w:r w:rsidRPr="00A748A8">
              <w:rPr>
                <w:color w:val="000000"/>
                <w:spacing w:val="-8"/>
                <w:sz w:val="28"/>
                <w:szCs w:val="28"/>
              </w:rPr>
              <w:t>2</w:t>
            </w:r>
          </w:p>
        </w:tc>
        <w:tc>
          <w:tcPr>
            <w:tcW w:w="756" w:type="dxa"/>
            <w:vAlign w:val="center"/>
          </w:tcPr>
          <w:p w:rsidR="00121F18" w:rsidRPr="00A748A8" w:rsidRDefault="00121F18" w:rsidP="00085DF4">
            <w:pPr>
              <w:widowControl w:val="0"/>
              <w:shd w:val="clear" w:color="auto" w:fill="FFFFFF"/>
              <w:suppressAutoHyphens/>
              <w:jc w:val="center"/>
              <w:rPr>
                <w:color w:val="000000"/>
                <w:spacing w:val="-8"/>
                <w:sz w:val="28"/>
                <w:szCs w:val="28"/>
              </w:rPr>
            </w:pPr>
          </w:p>
        </w:tc>
      </w:tr>
      <w:tr w:rsidR="00525865" w:rsidRPr="00A748A8" w:rsidTr="001C7495">
        <w:trPr>
          <w:trHeight w:val="282"/>
        </w:trPr>
        <w:tc>
          <w:tcPr>
            <w:tcW w:w="1089" w:type="dxa"/>
            <w:vAlign w:val="center"/>
          </w:tcPr>
          <w:p w:rsidR="00525865" w:rsidRPr="00A748A8" w:rsidRDefault="00525865" w:rsidP="00085DF4">
            <w:pPr>
              <w:widowControl w:val="0"/>
              <w:suppressAutoHyphens/>
              <w:jc w:val="center"/>
              <w:rPr>
                <w:color w:val="000000"/>
                <w:sz w:val="28"/>
                <w:szCs w:val="28"/>
              </w:rPr>
            </w:pPr>
            <w:r w:rsidRPr="00A748A8">
              <w:rPr>
                <w:color w:val="000000"/>
                <w:sz w:val="28"/>
                <w:szCs w:val="28"/>
              </w:rPr>
              <w:lastRenderedPageBreak/>
              <w:t>2</w:t>
            </w:r>
          </w:p>
        </w:tc>
        <w:tc>
          <w:tcPr>
            <w:tcW w:w="5249" w:type="dxa"/>
          </w:tcPr>
          <w:p w:rsidR="00525865" w:rsidRPr="001A129A" w:rsidRDefault="00525865" w:rsidP="00085DF4">
            <w:pPr>
              <w:widowControl w:val="0"/>
              <w:suppressAutoHyphens/>
            </w:pPr>
            <w:r w:rsidRPr="006D282B">
              <w:rPr>
                <w:b/>
                <w:bCs/>
              </w:rPr>
              <w:t>Тема:</w:t>
            </w:r>
            <w:r w:rsidRPr="001A129A">
              <w:rPr>
                <w:bCs/>
              </w:rPr>
              <w:t xml:space="preserve"> </w:t>
            </w:r>
            <w:r w:rsidRPr="001A129A">
              <w:rPr>
                <w:color w:val="000000"/>
              </w:rPr>
              <w:t>Характер</w:t>
            </w:r>
            <w:r w:rsidR="006D282B">
              <w:rPr>
                <w:color w:val="000000"/>
              </w:rPr>
              <w:t>ные особенности экономических отношений на современном рынке ПО и информационных услуг.</w:t>
            </w:r>
          </w:p>
        </w:tc>
        <w:tc>
          <w:tcPr>
            <w:tcW w:w="1514" w:type="dxa"/>
            <w:vAlign w:val="center"/>
          </w:tcPr>
          <w:p w:rsidR="00525865" w:rsidRPr="00525865" w:rsidRDefault="00525865" w:rsidP="00085DF4">
            <w:pPr>
              <w:widowControl w:val="0"/>
              <w:suppressAutoHyphens/>
              <w:jc w:val="center"/>
              <w:rPr>
                <w:color w:val="000000"/>
                <w:spacing w:val="-7"/>
              </w:rPr>
            </w:pPr>
            <w:r w:rsidRPr="00525865">
              <w:rPr>
                <w:color w:val="000000"/>
                <w:spacing w:val="-7"/>
              </w:rPr>
              <w:t>мультимедиа</w:t>
            </w:r>
          </w:p>
        </w:tc>
        <w:tc>
          <w:tcPr>
            <w:tcW w:w="818" w:type="dxa"/>
            <w:vAlign w:val="center"/>
          </w:tcPr>
          <w:p w:rsidR="00525865" w:rsidRPr="00A748A8" w:rsidRDefault="00525865" w:rsidP="00085DF4">
            <w:pPr>
              <w:widowControl w:val="0"/>
              <w:shd w:val="clear" w:color="auto" w:fill="FFFFFF"/>
              <w:suppressAutoHyphens/>
              <w:jc w:val="center"/>
              <w:rPr>
                <w:color w:val="000000"/>
                <w:spacing w:val="-8"/>
                <w:sz w:val="28"/>
                <w:szCs w:val="28"/>
              </w:rPr>
            </w:pPr>
            <w:r w:rsidRPr="00A748A8">
              <w:rPr>
                <w:color w:val="000000"/>
                <w:spacing w:val="-8"/>
                <w:sz w:val="28"/>
                <w:szCs w:val="28"/>
              </w:rPr>
              <w:t>2</w:t>
            </w:r>
          </w:p>
        </w:tc>
        <w:tc>
          <w:tcPr>
            <w:tcW w:w="756" w:type="dxa"/>
            <w:vAlign w:val="center"/>
          </w:tcPr>
          <w:p w:rsidR="00525865" w:rsidRPr="00A748A8" w:rsidRDefault="00525865" w:rsidP="00085DF4">
            <w:pPr>
              <w:widowControl w:val="0"/>
              <w:shd w:val="clear" w:color="auto" w:fill="FFFFFF"/>
              <w:suppressAutoHyphens/>
              <w:jc w:val="center"/>
              <w:rPr>
                <w:color w:val="000000"/>
                <w:spacing w:val="-8"/>
                <w:sz w:val="28"/>
                <w:szCs w:val="28"/>
              </w:rPr>
            </w:pPr>
          </w:p>
        </w:tc>
      </w:tr>
      <w:tr w:rsidR="00525865" w:rsidRPr="00A748A8" w:rsidTr="001C7495">
        <w:trPr>
          <w:trHeight w:val="282"/>
        </w:trPr>
        <w:tc>
          <w:tcPr>
            <w:tcW w:w="1089" w:type="dxa"/>
          </w:tcPr>
          <w:p w:rsidR="00525865" w:rsidRPr="00DF7B15" w:rsidRDefault="00525865" w:rsidP="00085DF4">
            <w:pPr>
              <w:widowControl w:val="0"/>
              <w:suppressAutoHyphens/>
              <w:jc w:val="center"/>
              <w:rPr>
                <w:color w:val="000000"/>
                <w:sz w:val="28"/>
                <w:szCs w:val="28"/>
              </w:rPr>
            </w:pPr>
            <w:r w:rsidRPr="00DF7B15">
              <w:rPr>
                <w:color w:val="000000"/>
                <w:sz w:val="28"/>
                <w:szCs w:val="28"/>
              </w:rPr>
              <w:t>3</w:t>
            </w:r>
          </w:p>
        </w:tc>
        <w:tc>
          <w:tcPr>
            <w:tcW w:w="5249" w:type="dxa"/>
          </w:tcPr>
          <w:p w:rsidR="00525865" w:rsidRPr="001A129A" w:rsidRDefault="00525865" w:rsidP="00085DF4">
            <w:pPr>
              <w:widowControl w:val="0"/>
              <w:suppressAutoHyphens/>
              <w:rPr>
                <w:bCs/>
              </w:rPr>
            </w:pPr>
            <w:r w:rsidRPr="006D282B">
              <w:rPr>
                <w:b/>
                <w:bCs/>
              </w:rPr>
              <w:t>Тема:</w:t>
            </w:r>
            <w:r w:rsidRPr="001A129A">
              <w:rPr>
                <w:bCs/>
              </w:rPr>
              <w:t xml:space="preserve"> </w:t>
            </w:r>
            <w:r w:rsidR="006D282B">
              <w:rPr>
                <w:color w:val="000000"/>
              </w:rPr>
              <w:t>Авторское право в России и за рубежом. Сравнительная характеристика.</w:t>
            </w:r>
          </w:p>
        </w:tc>
        <w:tc>
          <w:tcPr>
            <w:tcW w:w="1514" w:type="dxa"/>
            <w:vAlign w:val="center"/>
          </w:tcPr>
          <w:p w:rsidR="00525865" w:rsidRPr="00525865" w:rsidRDefault="00525865" w:rsidP="00085DF4">
            <w:pPr>
              <w:widowControl w:val="0"/>
              <w:suppressAutoHyphens/>
              <w:jc w:val="center"/>
              <w:rPr>
                <w:color w:val="000000"/>
                <w:spacing w:val="-7"/>
              </w:rPr>
            </w:pPr>
            <w:r w:rsidRPr="00525865">
              <w:rPr>
                <w:color w:val="000000"/>
                <w:spacing w:val="-7"/>
              </w:rPr>
              <w:t>мультимедиа</w:t>
            </w:r>
          </w:p>
        </w:tc>
        <w:tc>
          <w:tcPr>
            <w:tcW w:w="818" w:type="dxa"/>
            <w:vAlign w:val="center"/>
          </w:tcPr>
          <w:p w:rsidR="00525865" w:rsidRPr="00A748A8" w:rsidRDefault="00525865" w:rsidP="00085DF4">
            <w:pPr>
              <w:widowControl w:val="0"/>
              <w:shd w:val="clear" w:color="auto" w:fill="FFFFFF"/>
              <w:suppressAutoHyphens/>
              <w:jc w:val="center"/>
              <w:rPr>
                <w:color w:val="000000"/>
                <w:spacing w:val="-8"/>
                <w:sz w:val="28"/>
                <w:szCs w:val="28"/>
              </w:rPr>
            </w:pPr>
            <w:r w:rsidRPr="00A748A8">
              <w:rPr>
                <w:color w:val="000000"/>
                <w:spacing w:val="-8"/>
                <w:sz w:val="28"/>
                <w:szCs w:val="28"/>
              </w:rPr>
              <w:t>2</w:t>
            </w:r>
          </w:p>
        </w:tc>
        <w:tc>
          <w:tcPr>
            <w:tcW w:w="756" w:type="dxa"/>
            <w:vAlign w:val="center"/>
          </w:tcPr>
          <w:p w:rsidR="00525865" w:rsidRPr="00A748A8" w:rsidRDefault="00BA0A4D" w:rsidP="00085DF4">
            <w:pPr>
              <w:widowControl w:val="0"/>
              <w:shd w:val="clear" w:color="auto" w:fill="FFFFFF"/>
              <w:suppressAutoHyphens/>
              <w:jc w:val="center"/>
              <w:rPr>
                <w:color w:val="000000"/>
                <w:spacing w:val="-8"/>
                <w:sz w:val="28"/>
                <w:szCs w:val="28"/>
              </w:rPr>
            </w:pPr>
            <w:r>
              <w:rPr>
                <w:color w:val="000000"/>
                <w:spacing w:val="-8"/>
                <w:sz w:val="28"/>
                <w:szCs w:val="28"/>
              </w:rPr>
              <w:t>2</w:t>
            </w:r>
          </w:p>
        </w:tc>
      </w:tr>
      <w:tr w:rsidR="00525865" w:rsidRPr="00A748A8" w:rsidTr="001C7495">
        <w:trPr>
          <w:trHeight w:val="282"/>
        </w:trPr>
        <w:tc>
          <w:tcPr>
            <w:tcW w:w="1089" w:type="dxa"/>
          </w:tcPr>
          <w:p w:rsidR="00525865" w:rsidRPr="00DF7B15" w:rsidRDefault="00525865" w:rsidP="00085DF4">
            <w:pPr>
              <w:widowControl w:val="0"/>
              <w:suppressAutoHyphens/>
              <w:jc w:val="center"/>
              <w:rPr>
                <w:color w:val="000000"/>
                <w:sz w:val="28"/>
                <w:szCs w:val="28"/>
              </w:rPr>
            </w:pPr>
            <w:r w:rsidRPr="00DF7B15">
              <w:rPr>
                <w:color w:val="000000"/>
                <w:sz w:val="28"/>
                <w:szCs w:val="28"/>
              </w:rPr>
              <w:t>4</w:t>
            </w:r>
          </w:p>
        </w:tc>
        <w:tc>
          <w:tcPr>
            <w:tcW w:w="5249" w:type="dxa"/>
          </w:tcPr>
          <w:p w:rsidR="00525865" w:rsidRPr="006D282B" w:rsidRDefault="00525865" w:rsidP="00085DF4">
            <w:pPr>
              <w:widowControl w:val="0"/>
              <w:suppressAutoHyphens/>
              <w:rPr>
                <w:b/>
                <w:bCs/>
              </w:rPr>
            </w:pPr>
            <w:r w:rsidRPr="006D282B">
              <w:rPr>
                <w:b/>
                <w:bCs/>
              </w:rPr>
              <w:t xml:space="preserve">Тема: </w:t>
            </w:r>
            <w:r w:rsidR="006D282B" w:rsidRPr="006D282B">
              <w:rPr>
                <w:bCs/>
              </w:rPr>
              <w:t>Промышленное право в отношении объектов интеллектуальной собственности</w:t>
            </w:r>
            <w:r w:rsidR="006D282B">
              <w:rPr>
                <w:b/>
                <w:bCs/>
              </w:rPr>
              <w:t xml:space="preserve">. </w:t>
            </w:r>
            <w:r w:rsidR="006D282B" w:rsidRPr="006D282B">
              <w:rPr>
                <w:bCs/>
              </w:rPr>
              <w:t>Примеры ответственности</w:t>
            </w:r>
            <w:r w:rsidR="006D282B">
              <w:rPr>
                <w:b/>
                <w:bCs/>
              </w:rPr>
              <w:t>.</w:t>
            </w:r>
          </w:p>
        </w:tc>
        <w:tc>
          <w:tcPr>
            <w:tcW w:w="1514" w:type="dxa"/>
            <w:vAlign w:val="center"/>
          </w:tcPr>
          <w:p w:rsidR="00525865" w:rsidRPr="00525865" w:rsidRDefault="00525865" w:rsidP="00085DF4">
            <w:pPr>
              <w:widowControl w:val="0"/>
              <w:suppressAutoHyphens/>
              <w:jc w:val="center"/>
              <w:rPr>
                <w:color w:val="000000"/>
                <w:spacing w:val="-7"/>
              </w:rPr>
            </w:pPr>
            <w:r w:rsidRPr="00525865">
              <w:rPr>
                <w:color w:val="000000"/>
                <w:spacing w:val="-7"/>
              </w:rPr>
              <w:t>мультимедиа</w:t>
            </w:r>
          </w:p>
        </w:tc>
        <w:tc>
          <w:tcPr>
            <w:tcW w:w="818" w:type="dxa"/>
            <w:vAlign w:val="center"/>
          </w:tcPr>
          <w:p w:rsidR="00525865" w:rsidRPr="00A748A8" w:rsidRDefault="00525865" w:rsidP="00085DF4">
            <w:pPr>
              <w:widowControl w:val="0"/>
              <w:shd w:val="clear" w:color="auto" w:fill="FFFFFF"/>
              <w:suppressAutoHyphens/>
              <w:jc w:val="center"/>
              <w:rPr>
                <w:color w:val="000000"/>
                <w:spacing w:val="-8"/>
                <w:sz w:val="28"/>
                <w:szCs w:val="28"/>
              </w:rPr>
            </w:pPr>
            <w:r w:rsidRPr="00A748A8">
              <w:rPr>
                <w:color w:val="000000"/>
                <w:spacing w:val="-8"/>
                <w:sz w:val="28"/>
                <w:szCs w:val="28"/>
              </w:rPr>
              <w:t>2</w:t>
            </w:r>
          </w:p>
        </w:tc>
        <w:tc>
          <w:tcPr>
            <w:tcW w:w="756" w:type="dxa"/>
            <w:vAlign w:val="center"/>
          </w:tcPr>
          <w:p w:rsidR="00525865" w:rsidRPr="00A748A8" w:rsidRDefault="00525865" w:rsidP="00085DF4">
            <w:pPr>
              <w:widowControl w:val="0"/>
              <w:shd w:val="clear" w:color="auto" w:fill="FFFFFF"/>
              <w:suppressAutoHyphens/>
              <w:jc w:val="center"/>
              <w:rPr>
                <w:color w:val="000000"/>
                <w:spacing w:val="-8"/>
                <w:sz w:val="28"/>
                <w:szCs w:val="28"/>
              </w:rPr>
            </w:pPr>
          </w:p>
        </w:tc>
      </w:tr>
      <w:tr w:rsidR="00525865" w:rsidRPr="00A748A8" w:rsidTr="001C7495">
        <w:trPr>
          <w:trHeight w:val="282"/>
        </w:trPr>
        <w:tc>
          <w:tcPr>
            <w:tcW w:w="1089" w:type="dxa"/>
          </w:tcPr>
          <w:p w:rsidR="00525865" w:rsidRPr="00DF7B15" w:rsidRDefault="00525865" w:rsidP="00085DF4">
            <w:pPr>
              <w:widowControl w:val="0"/>
              <w:suppressAutoHyphens/>
              <w:jc w:val="center"/>
              <w:rPr>
                <w:color w:val="000000"/>
                <w:sz w:val="28"/>
                <w:szCs w:val="28"/>
              </w:rPr>
            </w:pPr>
            <w:r w:rsidRPr="00DF7B15">
              <w:rPr>
                <w:color w:val="000000"/>
                <w:sz w:val="28"/>
                <w:szCs w:val="28"/>
              </w:rPr>
              <w:t>5</w:t>
            </w:r>
          </w:p>
        </w:tc>
        <w:tc>
          <w:tcPr>
            <w:tcW w:w="5249" w:type="dxa"/>
          </w:tcPr>
          <w:p w:rsidR="00525865" w:rsidRPr="001A129A" w:rsidRDefault="00525865" w:rsidP="00085DF4">
            <w:pPr>
              <w:pStyle w:val="a4"/>
              <w:spacing w:before="0" w:beforeAutospacing="0" w:after="0" w:afterAutospacing="0"/>
              <w:rPr>
                <w:bCs/>
              </w:rPr>
            </w:pPr>
            <w:proofErr w:type="gramStart"/>
            <w:r w:rsidRPr="006D282B">
              <w:rPr>
                <w:b/>
                <w:bCs/>
              </w:rPr>
              <w:t>Тема:</w:t>
            </w:r>
            <w:r w:rsidRPr="001A129A">
              <w:rPr>
                <w:bCs/>
              </w:rPr>
              <w:t xml:space="preserve"> </w:t>
            </w:r>
            <w:r w:rsidR="006D282B">
              <w:rPr>
                <w:color w:val="000000"/>
              </w:rPr>
              <w:t xml:space="preserve"> Смежные</w:t>
            </w:r>
            <w:proofErr w:type="gramEnd"/>
            <w:r w:rsidR="006D282B">
              <w:rPr>
                <w:color w:val="000000"/>
              </w:rPr>
              <w:t xml:space="preserve"> права на интеллектуальную собственность. Формы и процедуры.</w:t>
            </w:r>
          </w:p>
        </w:tc>
        <w:tc>
          <w:tcPr>
            <w:tcW w:w="1514" w:type="dxa"/>
            <w:vAlign w:val="center"/>
          </w:tcPr>
          <w:p w:rsidR="00525865" w:rsidRPr="00525865" w:rsidRDefault="00525865" w:rsidP="00085DF4">
            <w:pPr>
              <w:widowControl w:val="0"/>
              <w:suppressAutoHyphens/>
              <w:jc w:val="center"/>
              <w:rPr>
                <w:color w:val="000000"/>
                <w:spacing w:val="-7"/>
              </w:rPr>
            </w:pPr>
            <w:r w:rsidRPr="00525865">
              <w:rPr>
                <w:color w:val="000000"/>
                <w:spacing w:val="-7"/>
              </w:rPr>
              <w:t>мультимедиа</w:t>
            </w:r>
          </w:p>
        </w:tc>
        <w:tc>
          <w:tcPr>
            <w:tcW w:w="818" w:type="dxa"/>
            <w:vAlign w:val="center"/>
          </w:tcPr>
          <w:p w:rsidR="00525865" w:rsidRPr="00A748A8" w:rsidRDefault="00525865" w:rsidP="00085DF4">
            <w:pPr>
              <w:widowControl w:val="0"/>
              <w:shd w:val="clear" w:color="auto" w:fill="FFFFFF"/>
              <w:suppressAutoHyphens/>
              <w:jc w:val="center"/>
              <w:rPr>
                <w:color w:val="000000"/>
                <w:spacing w:val="-8"/>
                <w:sz w:val="28"/>
                <w:szCs w:val="28"/>
              </w:rPr>
            </w:pPr>
            <w:r w:rsidRPr="00A748A8">
              <w:rPr>
                <w:color w:val="000000"/>
                <w:spacing w:val="-8"/>
                <w:sz w:val="28"/>
                <w:szCs w:val="28"/>
              </w:rPr>
              <w:t>2</w:t>
            </w:r>
          </w:p>
        </w:tc>
        <w:tc>
          <w:tcPr>
            <w:tcW w:w="756" w:type="dxa"/>
            <w:vAlign w:val="center"/>
          </w:tcPr>
          <w:p w:rsidR="00525865" w:rsidRPr="00A748A8" w:rsidRDefault="00525865" w:rsidP="00085DF4">
            <w:pPr>
              <w:widowControl w:val="0"/>
              <w:shd w:val="clear" w:color="auto" w:fill="FFFFFF"/>
              <w:suppressAutoHyphens/>
              <w:jc w:val="center"/>
              <w:rPr>
                <w:color w:val="000000"/>
                <w:spacing w:val="-8"/>
                <w:sz w:val="28"/>
                <w:szCs w:val="28"/>
              </w:rPr>
            </w:pPr>
          </w:p>
        </w:tc>
      </w:tr>
      <w:tr w:rsidR="00525865" w:rsidRPr="00A748A8" w:rsidTr="001C7495">
        <w:trPr>
          <w:trHeight w:val="282"/>
        </w:trPr>
        <w:tc>
          <w:tcPr>
            <w:tcW w:w="1089" w:type="dxa"/>
          </w:tcPr>
          <w:p w:rsidR="00525865" w:rsidRPr="00DF7B15" w:rsidRDefault="00525865" w:rsidP="00085DF4">
            <w:pPr>
              <w:widowControl w:val="0"/>
              <w:suppressAutoHyphens/>
              <w:jc w:val="center"/>
              <w:rPr>
                <w:color w:val="000000"/>
                <w:sz w:val="28"/>
                <w:szCs w:val="28"/>
              </w:rPr>
            </w:pPr>
            <w:r w:rsidRPr="00DF7B15">
              <w:rPr>
                <w:color w:val="000000"/>
                <w:sz w:val="28"/>
                <w:szCs w:val="28"/>
              </w:rPr>
              <w:t>6</w:t>
            </w:r>
          </w:p>
        </w:tc>
        <w:tc>
          <w:tcPr>
            <w:tcW w:w="5249" w:type="dxa"/>
          </w:tcPr>
          <w:p w:rsidR="00525865" w:rsidRPr="001A129A" w:rsidRDefault="00525865" w:rsidP="00085DF4">
            <w:pPr>
              <w:pStyle w:val="a4"/>
              <w:spacing w:before="0" w:beforeAutospacing="0" w:after="0" w:afterAutospacing="0"/>
            </w:pPr>
            <w:r w:rsidRPr="00BA0A4D">
              <w:rPr>
                <w:b/>
                <w:bCs/>
              </w:rPr>
              <w:t>Тема:</w:t>
            </w:r>
            <w:r w:rsidRPr="001A129A">
              <w:rPr>
                <w:bCs/>
              </w:rPr>
              <w:t xml:space="preserve"> </w:t>
            </w:r>
            <w:r w:rsidR="00BA0A4D">
              <w:rPr>
                <w:color w:val="000000"/>
              </w:rPr>
              <w:t>Патенты и лицензии – как форма правовой защиты программных продуктов. Возможности государственного регулирования рынка ПО.</w:t>
            </w:r>
          </w:p>
        </w:tc>
        <w:tc>
          <w:tcPr>
            <w:tcW w:w="1514" w:type="dxa"/>
            <w:vAlign w:val="center"/>
          </w:tcPr>
          <w:p w:rsidR="00525865" w:rsidRPr="00525865" w:rsidRDefault="00525865" w:rsidP="00085DF4">
            <w:pPr>
              <w:widowControl w:val="0"/>
              <w:suppressAutoHyphens/>
              <w:jc w:val="center"/>
              <w:rPr>
                <w:color w:val="000000"/>
                <w:spacing w:val="-7"/>
              </w:rPr>
            </w:pPr>
            <w:r w:rsidRPr="00525865">
              <w:rPr>
                <w:color w:val="000000"/>
                <w:spacing w:val="-7"/>
              </w:rPr>
              <w:t>мультимедиа</w:t>
            </w:r>
          </w:p>
        </w:tc>
        <w:tc>
          <w:tcPr>
            <w:tcW w:w="818" w:type="dxa"/>
            <w:vAlign w:val="center"/>
          </w:tcPr>
          <w:p w:rsidR="00525865" w:rsidRPr="00A748A8" w:rsidRDefault="00525865" w:rsidP="00085DF4">
            <w:pPr>
              <w:widowControl w:val="0"/>
              <w:shd w:val="clear" w:color="auto" w:fill="FFFFFF"/>
              <w:suppressAutoHyphens/>
              <w:jc w:val="center"/>
              <w:rPr>
                <w:color w:val="000000"/>
                <w:spacing w:val="-8"/>
                <w:sz w:val="28"/>
                <w:szCs w:val="28"/>
              </w:rPr>
            </w:pPr>
            <w:r w:rsidRPr="00A748A8">
              <w:rPr>
                <w:color w:val="000000"/>
                <w:spacing w:val="-8"/>
                <w:sz w:val="28"/>
                <w:szCs w:val="28"/>
              </w:rPr>
              <w:t>2</w:t>
            </w:r>
          </w:p>
        </w:tc>
        <w:tc>
          <w:tcPr>
            <w:tcW w:w="756" w:type="dxa"/>
            <w:vAlign w:val="center"/>
          </w:tcPr>
          <w:p w:rsidR="00525865" w:rsidRPr="00A748A8" w:rsidRDefault="00525865" w:rsidP="00085DF4">
            <w:pPr>
              <w:widowControl w:val="0"/>
              <w:shd w:val="clear" w:color="auto" w:fill="FFFFFF"/>
              <w:suppressAutoHyphens/>
              <w:jc w:val="center"/>
              <w:rPr>
                <w:color w:val="000000"/>
                <w:spacing w:val="-8"/>
                <w:sz w:val="28"/>
                <w:szCs w:val="28"/>
              </w:rPr>
            </w:pPr>
          </w:p>
        </w:tc>
      </w:tr>
      <w:tr w:rsidR="00525865" w:rsidRPr="00A748A8" w:rsidTr="001C7495">
        <w:trPr>
          <w:trHeight w:val="282"/>
        </w:trPr>
        <w:tc>
          <w:tcPr>
            <w:tcW w:w="1089" w:type="dxa"/>
          </w:tcPr>
          <w:p w:rsidR="00525865" w:rsidRPr="00DF7B15" w:rsidRDefault="00525865" w:rsidP="00085DF4">
            <w:pPr>
              <w:widowControl w:val="0"/>
              <w:suppressAutoHyphens/>
              <w:jc w:val="center"/>
              <w:rPr>
                <w:color w:val="000000"/>
                <w:sz w:val="28"/>
                <w:szCs w:val="28"/>
              </w:rPr>
            </w:pPr>
            <w:r w:rsidRPr="00DF7B15">
              <w:rPr>
                <w:color w:val="000000"/>
                <w:sz w:val="28"/>
                <w:szCs w:val="28"/>
              </w:rPr>
              <w:t>7</w:t>
            </w:r>
          </w:p>
        </w:tc>
        <w:tc>
          <w:tcPr>
            <w:tcW w:w="5249" w:type="dxa"/>
          </w:tcPr>
          <w:p w:rsidR="00525865" w:rsidRPr="001A129A" w:rsidRDefault="00DB4359" w:rsidP="00085DF4">
            <w:pPr>
              <w:widowControl w:val="0"/>
              <w:suppressAutoHyphens/>
            </w:pPr>
            <w:r w:rsidRPr="00BA0A4D">
              <w:rPr>
                <w:b/>
                <w:bCs/>
              </w:rPr>
              <w:t>Тема:</w:t>
            </w:r>
            <w:r w:rsidR="00BA0A4D">
              <w:rPr>
                <w:bCs/>
              </w:rPr>
              <w:t xml:space="preserve"> Современные тенденции в развитии рынка ПО и информационных услуг.</w:t>
            </w:r>
            <w:r w:rsidR="00525865" w:rsidRPr="001A129A">
              <w:rPr>
                <w:bCs/>
              </w:rPr>
              <w:t xml:space="preserve"> </w:t>
            </w:r>
          </w:p>
        </w:tc>
        <w:tc>
          <w:tcPr>
            <w:tcW w:w="1514" w:type="dxa"/>
            <w:vAlign w:val="center"/>
          </w:tcPr>
          <w:p w:rsidR="00525865" w:rsidRPr="00525865" w:rsidRDefault="00525865" w:rsidP="00085DF4">
            <w:pPr>
              <w:widowControl w:val="0"/>
              <w:suppressAutoHyphens/>
              <w:jc w:val="center"/>
              <w:rPr>
                <w:color w:val="000000"/>
                <w:spacing w:val="-7"/>
              </w:rPr>
            </w:pPr>
            <w:r w:rsidRPr="00525865">
              <w:rPr>
                <w:color w:val="000000"/>
                <w:spacing w:val="-7"/>
              </w:rPr>
              <w:t>мультимедиа</w:t>
            </w:r>
          </w:p>
        </w:tc>
        <w:tc>
          <w:tcPr>
            <w:tcW w:w="818" w:type="dxa"/>
            <w:vAlign w:val="center"/>
          </w:tcPr>
          <w:p w:rsidR="00525865" w:rsidRPr="00A748A8" w:rsidRDefault="00525865" w:rsidP="00085DF4">
            <w:pPr>
              <w:widowControl w:val="0"/>
              <w:shd w:val="clear" w:color="auto" w:fill="FFFFFF"/>
              <w:suppressAutoHyphens/>
              <w:jc w:val="center"/>
              <w:rPr>
                <w:color w:val="000000"/>
                <w:spacing w:val="-8"/>
                <w:sz w:val="28"/>
                <w:szCs w:val="28"/>
              </w:rPr>
            </w:pPr>
            <w:r>
              <w:rPr>
                <w:color w:val="000000"/>
                <w:spacing w:val="-8"/>
                <w:sz w:val="28"/>
                <w:szCs w:val="28"/>
              </w:rPr>
              <w:t>4</w:t>
            </w:r>
          </w:p>
        </w:tc>
        <w:tc>
          <w:tcPr>
            <w:tcW w:w="756" w:type="dxa"/>
            <w:vAlign w:val="center"/>
          </w:tcPr>
          <w:p w:rsidR="00525865" w:rsidRPr="00A748A8" w:rsidRDefault="00525865" w:rsidP="00085DF4">
            <w:pPr>
              <w:widowControl w:val="0"/>
              <w:shd w:val="clear" w:color="auto" w:fill="FFFFFF"/>
              <w:suppressAutoHyphens/>
              <w:jc w:val="center"/>
              <w:rPr>
                <w:color w:val="000000"/>
                <w:spacing w:val="-8"/>
                <w:sz w:val="28"/>
                <w:szCs w:val="28"/>
              </w:rPr>
            </w:pPr>
          </w:p>
        </w:tc>
      </w:tr>
      <w:tr w:rsidR="00525865" w:rsidRPr="00A748A8" w:rsidTr="001C7495">
        <w:trPr>
          <w:trHeight w:val="282"/>
        </w:trPr>
        <w:tc>
          <w:tcPr>
            <w:tcW w:w="1089" w:type="dxa"/>
          </w:tcPr>
          <w:p w:rsidR="00525865" w:rsidRPr="00DF7B15" w:rsidRDefault="00525865" w:rsidP="00085DF4">
            <w:pPr>
              <w:widowControl w:val="0"/>
              <w:suppressAutoHyphens/>
              <w:jc w:val="center"/>
              <w:rPr>
                <w:color w:val="000000"/>
                <w:sz w:val="28"/>
                <w:szCs w:val="28"/>
              </w:rPr>
            </w:pPr>
            <w:r w:rsidRPr="00DF7B15">
              <w:rPr>
                <w:color w:val="000000"/>
                <w:sz w:val="28"/>
                <w:szCs w:val="28"/>
              </w:rPr>
              <w:t>8</w:t>
            </w:r>
          </w:p>
        </w:tc>
        <w:tc>
          <w:tcPr>
            <w:tcW w:w="5249" w:type="dxa"/>
          </w:tcPr>
          <w:p w:rsidR="00525865" w:rsidRPr="001A129A" w:rsidRDefault="00525865" w:rsidP="00085DF4">
            <w:pPr>
              <w:widowControl w:val="0"/>
              <w:suppressAutoHyphens/>
              <w:rPr>
                <w:bCs/>
              </w:rPr>
            </w:pPr>
            <w:r w:rsidRPr="001A129A">
              <w:rPr>
                <w:bCs/>
              </w:rPr>
              <w:t>Тема</w:t>
            </w:r>
            <w:r>
              <w:rPr>
                <w:bCs/>
              </w:rPr>
              <w:t>:</w:t>
            </w:r>
            <w:r w:rsidRPr="001A129A">
              <w:rPr>
                <w:color w:val="000000"/>
              </w:rPr>
              <w:t xml:space="preserve"> </w:t>
            </w:r>
            <w:r w:rsidR="00BA0A4D">
              <w:rPr>
                <w:color w:val="000000"/>
              </w:rPr>
              <w:t>Организационные формы хозяйственного оборота  продуктов программного обеспечения и связанных с ними услуг в условиях российского правового регулирования.</w:t>
            </w:r>
          </w:p>
        </w:tc>
        <w:tc>
          <w:tcPr>
            <w:tcW w:w="1514" w:type="dxa"/>
            <w:vAlign w:val="center"/>
          </w:tcPr>
          <w:p w:rsidR="00525865" w:rsidRPr="00525865" w:rsidRDefault="00525865" w:rsidP="00085DF4">
            <w:pPr>
              <w:widowControl w:val="0"/>
              <w:suppressAutoHyphens/>
              <w:jc w:val="center"/>
              <w:rPr>
                <w:color w:val="000000"/>
                <w:spacing w:val="-7"/>
              </w:rPr>
            </w:pPr>
            <w:r w:rsidRPr="00525865">
              <w:rPr>
                <w:color w:val="000000"/>
                <w:spacing w:val="-7"/>
              </w:rPr>
              <w:t>мультимедиа</w:t>
            </w:r>
          </w:p>
        </w:tc>
        <w:tc>
          <w:tcPr>
            <w:tcW w:w="818" w:type="dxa"/>
            <w:vAlign w:val="center"/>
          </w:tcPr>
          <w:p w:rsidR="00525865" w:rsidRPr="00A748A8" w:rsidRDefault="00525865" w:rsidP="00085DF4">
            <w:pPr>
              <w:widowControl w:val="0"/>
              <w:shd w:val="clear" w:color="auto" w:fill="FFFFFF"/>
              <w:suppressAutoHyphens/>
              <w:jc w:val="center"/>
              <w:rPr>
                <w:color w:val="000000"/>
                <w:spacing w:val="-8"/>
                <w:sz w:val="28"/>
                <w:szCs w:val="28"/>
              </w:rPr>
            </w:pPr>
            <w:r>
              <w:rPr>
                <w:color w:val="000000"/>
                <w:spacing w:val="-8"/>
                <w:sz w:val="28"/>
                <w:szCs w:val="28"/>
              </w:rPr>
              <w:t>2</w:t>
            </w:r>
          </w:p>
        </w:tc>
        <w:tc>
          <w:tcPr>
            <w:tcW w:w="756" w:type="dxa"/>
            <w:vAlign w:val="center"/>
          </w:tcPr>
          <w:p w:rsidR="00525865" w:rsidRPr="00A748A8" w:rsidRDefault="00BA0A4D" w:rsidP="00085DF4">
            <w:pPr>
              <w:widowControl w:val="0"/>
              <w:shd w:val="clear" w:color="auto" w:fill="FFFFFF"/>
              <w:suppressAutoHyphens/>
              <w:jc w:val="center"/>
              <w:rPr>
                <w:color w:val="000000"/>
                <w:spacing w:val="-8"/>
                <w:sz w:val="28"/>
                <w:szCs w:val="28"/>
              </w:rPr>
            </w:pPr>
            <w:r>
              <w:rPr>
                <w:color w:val="000000"/>
                <w:spacing w:val="-8"/>
                <w:sz w:val="28"/>
                <w:szCs w:val="28"/>
              </w:rPr>
              <w:t>2</w:t>
            </w:r>
          </w:p>
        </w:tc>
      </w:tr>
      <w:tr w:rsidR="00121F18" w:rsidRPr="00A748A8" w:rsidTr="00DF7B15">
        <w:trPr>
          <w:trHeight w:val="153"/>
        </w:trPr>
        <w:tc>
          <w:tcPr>
            <w:tcW w:w="1089" w:type="dxa"/>
            <w:vAlign w:val="center"/>
          </w:tcPr>
          <w:p w:rsidR="00121F18" w:rsidRPr="00A748A8" w:rsidRDefault="00121F18" w:rsidP="00085DF4">
            <w:pPr>
              <w:widowControl w:val="0"/>
              <w:suppressAutoHyphens/>
              <w:jc w:val="center"/>
              <w:rPr>
                <w:color w:val="000000"/>
                <w:sz w:val="28"/>
                <w:szCs w:val="28"/>
              </w:rPr>
            </w:pPr>
          </w:p>
        </w:tc>
        <w:tc>
          <w:tcPr>
            <w:tcW w:w="5249" w:type="dxa"/>
            <w:vAlign w:val="center"/>
          </w:tcPr>
          <w:p w:rsidR="00121F18" w:rsidRPr="00A748A8" w:rsidRDefault="00121F18" w:rsidP="00085DF4">
            <w:pPr>
              <w:widowControl w:val="0"/>
              <w:suppressAutoHyphens/>
              <w:rPr>
                <w:color w:val="000000"/>
                <w:spacing w:val="-7"/>
                <w:sz w:val="28"/>
                <w:szCs w:val="28"/>
              </w:rPr>
            </w:pPr>
            <w:r w:rsidRPr="00A748A8">
              <w:rPr>
                <w:color w:val="000000"/>
                <w:spacing w:val="-7"/>
                <w:sz w:val="28"/>
                <w:szCs w:val="28"/>
              </w:rPr>
              <w:t>Итого:</w:t>
            </w:r>
          </w:p>
        </w:tc>
        <w:tc>
          <w:tcPr>
            <w:tcW w:w="1514" w:type="dxa"/>
            <w:vAlign w:val="center"/>
          </w:tcPr>
          <w:p w:rsidR="00121F18" w:rsidRPr="00A748A8" w:rsidRDefault="00121F18" w:rsidP="00085DF4">
            <w:pPr>
              <w:widowControl w:val="0"/>
              <w:suppressAutoHyphens/>
              <w:jc w:val="center"/>
              <w:rPr>
                <w:color w:val="000000"/>
                <w:spacing w:val="-7"/>
                <w:sz w:val="28"/>
                <w:szCs w:val="28"/>
              </w:rPr>
            </w:pPr>
          </w:p>
        </w:tc>
        <w:tc>
          <w:tcPr>
            <w:tcW w:w="818" w:type="dxa"/>
            <w:vAlign w:val="center"/>
          </w:tcPr>
          <w:p w:rsidR="00121F18" w:rsidRPr="00A748A8" w:rsidRDefault="00121F18" w:rsidP="00085DF4">
            <w:pPr>
              <w:widowControl w:val="0"/>
              <w:shd w:val="clear" w:color="auto" w:fill="FFFFFF"/>
              <w:suppressAutoHyphens/>
              <w:jc w:val="center"/>
              <w:rPr>
                <w:color w:val="000000"/>
                <w:spacing w:val="-8"/>
                <w:sz w:val="28"/>
                <w:szCs w:val="28"/>
              </w:rPr>
            </w:pPr>
            <w:r>
              <w:rPr>
                <w:color w:val="000000"/>
                <w:spacing w:val="-8"/>
                <w:sz w:val="28"/>
                <w:szCs w:val="28"/>
              </w:rPr>
              <w:t>1</w:t>
            </w:r>
            <w:r w:rsidR="00BA0A4D">
              <w:rPr>
                <w:color w:val="000000"/>
                <w:spacing w:val="-8"/>
                <w:sz w:val="28"/>
                <w:szCs w:val="28"/>
              </w:rPr>
              <w:t>6</w:t>
            </w:r>
          </w:p>
        </w:tc>
        <w:tc>
          <w:tcPr>
            <w:tcW w:w="756" w:type="dxa"/>
            <w:vAlign w:val="center"/>
          </w:tcPr>
          <w:p w:rsidR="00121F18" w:rsidRPr="00A748A8" w:rsidRDefault="00BA0A4D" w:rsidP="00085DF4">
            <w:pPr>
              <w:widowControl w:val="0"/>
              <w:shd w:val="clear" w:color="auto" w:fill="FFFFFF"/>
              <w:suppressAutoHyphens/>
              <w:jc w:val="center"/>
              <w:rPr>
                <w:color w:val="000000"/>
                <w:spacing w:val="-8"/>
                <w:sz w:val="28"/>
                <w:szCs w:val="28"/>
              </w:rPr>
            </w:pPr>
            <w:r>
              <w:rPr>
                <w:color w:val="000000"/>
                <w:spacing w:val="-8"/>
                <w:sz w:val="28"/>
                <w:szCs w:val="28"/>
              </w:rPr>
              <w:t>4</w:t>
            </w:r>
          </w:p>
        </w:tc>
      </w:tr>
    </w:tbl>
    <w:p w:rsidR="004442DE" w:rsidRDefault="004442DE" w:rsidP="00085DF4">
      <w:pPr>
        <w:widowControl w:val="0"/>
        <w:shd w:val="clear" w:color="auto" w:fill="FFFFFF"/>
        <w:suppressAutoHyphens/>
        <w:ind w:left="181"/>
        <w:rPr>
          <w:b/>
          <w:color w:val="000000"/>
          <w:spacing w:val="-7"/>
          <w:sz w:val="28"/>
          <w:szCs w:val="28"/>
        </w:rPr>
      </w:pPr>
    </w:p>
    <w:p w:rsidR="00D13B62" w:rsidRDefault="00C34518" w:rsidP="00085DF4">
      <w:pPr>
        <w:widowControl w:val="0"/>
        <w:shd w:val="clear" w:color="auto" w:fill="FFFFFF"/>
        <w:suppressAutoHyphens/>
        <w:ind w:left="181"/>
        <w:rPr>
          <w:b/>
          <w:color w:val="000000"/>
          <w:spacing w:val="-7"/>
          <w:sz w:val="28"/>
          <w:szCs w:val="28"/>
        </w:rPr>
      </w:pPr>
      <w:r>
        <w:rPr>
          <w:b/>
          <w:color w:val="000000"/>
          <w:spacing w:val="-7"/>
          <w:sz w:val="28"/>
          <w:szCs w:val="28"/>
        </w:rPr>
        <w:t xml:space="preserve">        </w:t>
      </w:r>
      <w:proofErr w:type="gramStart"/>
      <w:r w:rsidR="00D13B62">
        <w:rPr>
          <w:b/>
          <w:color w:val="000000"/>
          <w:spacing w:val="-7"/>
          <w:sz w:val="28"/>
          <w:szCs w:val="28"/>
        </w:rPr>
        <w:t>4.4  Темы</w:t>
      </w:r>
      <w:proofErr w:type="gramEnd"/>
      <w:r w:rsidR="00D13B62">
        <w:rPr>
          <w:b/>
          <w:color w:val="000000"/>
          <w:spacing w:val="-7"/>
          <w:sz w:val="28"/>
          <w:szCs w:val="28"/>
        </w:rPr>
        <w:t xml:space="preserve"> лабораторных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819"/>
        <w:gridCol w:w="1985"/>
        <w:gridCol w:w="850"/>
        <w:gridCol w:w="816"/>
      </w:tblGrid>
      <w:tr w:rsidR="00D13B62" w:rsidTr="00D13B62">
        <w:tc>
          <w:tcPr>
            <w:tcW w:w="1101" w:type="dxa"/>
          </w:tcPr>
          <w:p w:rsidR="00D13B62" w:rsidRDefault="00D13B62" w:rsidP="00085DF4">
            <w:r>
              <w:t xml:space="preserve">№ </w:t>
            </w:r>
            <w:proofErr w:type="spellStart"/>
            <w:r>
              <w:t>Лаб.раб</w:t>
            </w:r>
            <w:proofErr w:type="spellEnd"/>
            <w:r>
              <w:t>.</w:t>
            </w:r>
          </w:p>
        </w:tc>
        <w:tc>
          <w:tcPr>
            <w:tcW w:w="4819" w:type="dxa"/>
          </w:tcPr>
          <w:p w:rsidR="00D13B62" w:rsidRDefault="00D13B62" w:rsidP="00085DF4">
            <w:r>
              <w:t>Тема лабораторной работы</w:t>
            </w:r>
          </w:p>
        </w:tc>
        <w:tc>
          <w:tcPr>
            <w:tcW w:w="1985" w:type="dxa"/>
          </w:tcPr>
          <w:p w:rsidR="00D13B62" w:rsidRDefault="00D13B62" w:rsidP="00085DF4">
            <w:r>
              <w:t>Форма проведения</w:t>
            </w:r>
            <w:r w:rsidR="00DF5372">
              <w:t xml:space="preserve"> и отчетности</w:t>
            </w:r>
          </w:p>
        </w:tc>
        <w:tc>
          <w:tcPr>
            <w:tcW w:w="850" w:type="dxa"/>
          </w:tcPr>
          <w:p w:rsidR="00D13B62" w:rsidRDefault="00D13B62" w:rsidP="00085DF4">
            <w:r>
              <w:t>ОФО</w:t>
            </w:r>
          </w:p>
          <w:p w:rsidR="00D13B62" w:rsidRDefault="00D13B62" w:rsidP="00085DF4">
            <w:r>
              <w:t>(час)</w:t>
            </w:r>
          </w:p>
        </w:tc>
        <w:tc>
          <w:tcPr>
            <w:tcW w:w="816" w:type="dxa"/>
          </w:tcPr>
          <w:p w:rsidR="00D13B62" w:rsidRDefault="00D13B62" w:rsidP="00085DF4">
            <w:r>
              <w:t>ЗФО</w:t>
            </w:r>
          </w:p>
          <w:p w:rsidR="00D13B62" w:rsidRDefault="00D13B62" w:rsidP="00085DF4">
            <w:r>
              <w:t>(час)</w:t>
            </w:r>
          </w:p>
        </w:tc>
      </w:tr>
      <w:tr w:rsidR="00D13B62" w:rsidTr="00D13B62">
        <w:tc>
          <w:tcPr>
            <w:tcW w:w="1101" w:type="dxa"/>
          </w:tcPr>
          <w:p w:rsidR="00D13B62" w:rsidRDefault="00D13B62" w:rsidP="00085DF4">
            <w:r>
              <w:t>1.</w:t>
            </w:r>
          </w:p>
        </w:tc>
        <w:tc>
          <w:tcPr>
            <w:tcW w:w="4819" w:type="dxa"/>
          </w:tcPr>
          <w:p w:rsidR="00D13B62" w:rsidRDefault="00DF5372" w:rsidP="00085DF4">
            <w:r>
              <w:t>Финансовое состояние современного рынка ПО в Российской Федерации</w:t>
            </w:r>
          </w:p>
        </w:tc>
        <w:tc>
          <w:tcPr>
            <w:tcW w:w="1985" w:type="dxa"/>
          </w:tcPr>
          <w:p w:rsidR="00D13B62" w:rsidRDefault="00DF5372" w:rsidP="00085DF4">
            <w:r>
              <w:t>Анализ динамики. Отчет</w:t>
            </w:r>
          </w:p>
        </w:tc>
        <w:tc>
          <w:tcPr>
            <w:tcW w:w="850" w:type="dxa"/>
          </w:tcPr>
          <w:p w:rsidR="00D13B62" w:rsidRDefault="00DF5372" w:rsidP="00085DF4">
            <w:r>
              <w:t>4</w:t>
            </w:r>
          </w:p>
        </w:tc>
        <w:tc>
          <w:tcPr>
            <w:tcW w:w="816" w:type="dxa"/>
          </w:tcPr>
          <w:p w:rsidR="00D13B62" w:rsidRDefault="00DF5372" w:rsidP="00085DF4">
            <w:r>
              <w:t>2</w:t>
            </w:r>
          </w:p>
        </w:tc>
      </w:tr>
      <w:tr w:rsidR="00D13B62" w:rsidTr="00D13B62">
        <w:tc>
          <w:tcPr>
            <w:tcW w:w="1101" w:type="dxa"/>
          </w:tcPr>
          <w:p w:rsidR="00D13B62" w:rsidRDefault="00DF5372" w:rsidP="00085DF4">
            <w:r>
              <w:t>2</w:t>
            </w:r>
          </w:p>
        </w:tc>
        <w:tc>
          <w:tcPr>
            <w:tcW w:w="4819" w:type="dxa"/>
          </w:tcPr>
          <w:p w:rsidR="00D13B62" w:rsidRDefault="00DF5372" w:rsidP="00085DF4">
            <w:r>
              <w:t>Судебный пример защиты авторских прав</w:t>
            </w:r>
          </w:p>
        </w:tc>
        <w:tc>
          <w:tcPr>
            <w:tcW w:w="1985" w:type="dxa"/>
          </w:tcPr>
          <w:p w:rsidR="00D13B62" w:rsidRDefault="00DF5372" w:rsidP="00085DF4">
            <w:r>
              <w:t>Ситуационный анализ</w:t>
            </w:r>
            <w:r w:rsidR="00C34518">
              <w:t>. Отчет</w:t>
            </w:r>
          </w:p>
        </w:tc>
        <w:tc>
          <w:tcPr>
            <w:tcW w:w="850" w:type="dxa"/>
          </w:tcPr>
          <w:p w:rsidR="00D13B62" w:rsidRDefault="00DF5372" w:rsidP="00085DF4">
            <w:r>
              <w:t>2</w:t>
            </w:r>
          </w:p>
        </w:tc>
        <w:tc>
          <w:tcPr>
            <w:tcW w:w="816" w:type="dxa"/>
          </w:tcPr>
          <w:p w:rsidR="00D13B62" w:rsidRDefault="00D13B62" w:rsidP="00085DF4"/>
        </w:tc>
      </w:tr>
      <w:tr w:rsidR="00D13B62" w:rsidTr="00D13B62">
        <w:tc>
          <w:tcPr>
            <w:tcW w:w="1101" w:type="dxa"/>
          </w:tcPr>
          <w:p w:rsidR="00D13B62" w:rsidRDefault="00DF5372" w:rsidP="00085DF4">
            <w:r>
              <w:t>3</w:t>
            </w:r>
          </w:p>
        </w:tc>
        <w:tc>
          <w:tcPr>
            <w:tcW w:w="4819" w:type="dxa"/>
          </w:tcPr>
          <w:p w:rsidR="00D13B62" w:rsidRDefault="00DF5372" w:rsidP="00085DF4">
            <w:r>
              <w:t>Судебный пример определения ответственности по нарушению промышленных прав.</w:t>
            </w:r>
          </w:p>
        </w:tc>
        <w:tc>
          <w:tcPr>
            <w:tcW w:w="1985" w:type="dxa"/>
          </w:tcPr>
          <w:p w:rsidR="00D13B62" w:rsidRDefault="00DF5372" w:rsidP="00085DF4">
            <w:r>
              <w:t>Анализ ситуации и судебного решения.</w:t>
            </w:r>
            <w:r w:rsidR="00C34518">
              <w:t xml:space="preserve"> Отчет</w:t>
            </w:r>
          </w:p>
        </w:tc>
        <w:tc>
          <w:tcPr>
            <w:tcW w:w="850" w:type="dxa"/>
          </w:tcPr>
          <w:p w:rsidR="00D13B62" w:rsidRDefault="00DF5372" w:rsidP="00085DF4">
            <w:r>
              <w:t>2</w:t>
            </w:r>
          </w:p>
        </w:tc>
        <w:tc>
          <w:tcPr>
            <w:tcW w:w="816" w:type="dxa"/>
          </w:tcPr>
          <w:p w:rsidR="00D13B62" w:rsidRDefault="00D13B62" w:rsidP="00085DF4"/>
        </w:tc>
      </w:tr>
      <w:tr w:rsidR="00D13B62" w:rsidTr="00D13B62">
        <w:tc>
          <w:tcPr>
            <w:tcW w:w="1101" w:type="dxa"/>
          </w:tcPr>
          <w:p w:rsidR="00D13B62" w:rsidRDefault="00DF5372" w:rsidP="00085DF4">
            <w:r>
              <w:t>4</w:t>
            </w:r>
          </w:p>
        </w:tc>
        <w:tc>
          <w:tcPr>
            <w:tcW w:w="4819" w:type="dxa"/>
          </w:tcPr>
          <w:p w:rsidR="00D13B62" w:rsidRDefault="00DF5372" w:rsidP="00085DF4">
            <w:r>
              <w:t xml:space="preserve">Судебный пример определения ответственности </w:t>
            </w:r>
            <w:r w:rsidR="00C34518">
              <w:t xml:space="preserve"> по нарушению смежных прав, использованию патентов или лицензированию.</w:t>
            </w:r>
          </w:p>
        </w:tc>
        <w:tc>
          <w:tcPr>
            <w:tcW w:w="1985" w:type="dxa"/>
          </w:tcPr>
          <w:p w:rsidR="00D13B62" w:rsidRDefault="00C34518" w:rsidP="00085DF4">
            <w:r>
              <w:t>Анализ ситуации и судебного решения. Отчет</w:t>
            </w:r>
          </w:p>
        </w:tc>
        <w:tc>
          <w:tcPr>
            <w:tcW w:w="850" w:type="dxa"/>
          </w:tcPr>
          <w:p w:rsidR="00D13B62" w:rsidRDefault="00D13B62" w:rsidP="00085DF4"/>
        </w:tc>
        <w:tc>
          <w:tcPr>
            <w:tcW w:w="816" w:type="dxa"/>
          </w:tcPr>
          <w:p w:rsidR="00D13B62" w:rsidRDefault="00C34518" w:rsidP="00085DF4">
            <w:r>
              <w:t>2</w:t>
            </w:r>
          </w:p>
        </w:tc>
      </w:tr>
      <w:tr w:rsidR="00DF5372" w:rsidTr="00D13B62">
        <w:tc>
          <w:tcPr>
            <w:tcW w:w="1101" w:type="dxa"/>
          </w:tcPr>
          <w:p w:rsidR="00DF5372" w:rsidRDefault="00DF5372" w:rsidP="00085DF4">
            <w:r>
              <w:t>5</w:t>
            </w:r>
          </w:p>
        </w:tc>
        <w:tc>
          <w:tcPr>
            <w:tcW w:w="4819" w:type="dxa"/>
          </w:tcPr>
          <w:p w:rsidR="00DF5372" w:rsidRDefault="00C34518" w:rsidP="00085DF4">
            <w:r>
              <w:t>Перспективы развития российского рынка ПО и информационных услуг.</w:t>
            </w:r>
          </w:p>
        </w:tc>
        <w:tc>
          <w:tcPr>
            <w:tcW w:w="1985" w:type="dxa"/>
          </w:tcPr>
          <w:p w:rsidR="00DF5372" w:rsidRDefault="00C34518" w:rsidP="00085DF4">
            <w:r>
              <w:t>Прогноз развития. Отчет</w:t>
            </w:r>
          </w:p>
        </w:tc>
        <w:tc>
          <w:tcPr>
            <w:tcW w:w="850" w:type="dxa"/>
          </w:tcPr>
          <w:p w:rsidR="00DF5372" w:rsidRDefault="00C34518" w:rsidP="00085DF4">
            <w:r>
              <w:t>2</w:t>
            </w:r>
          </w:p>
        </w:tc>
        <w:tc>
          <w:tcPr>
            <w:tcW w:w="816" w:type="dxa"/>
          </w:tcPr>
          <w:p w:rsidR="00DF5372" w:rsidRDefault="00DF5372" w:rsidP="00085DF4"/>
        </w:tc>
      </w:tr>
      <w:tr w:rsidR="00C34518" w:rsidTr="00D13B62">
        <w:tc>
          <w:tcPr>
            <w:tcW w:w="1101" w:type="dxa"/>
          </w:tcPr>
          <w:p w:rsidR="00C34518" w:rsidRDefault="00C34518" w:rsidP="00085DF4"/>
        </w:tc>
        <w:tc>
          <w:tcPr>
            <w:tcW w:w="4819" w:type="dxa"/>
          </w:tcPr>
          <w:p w:rsidR="00C34518" w:rsidRPr="00C34518" w:rsidRDefault="00C34518" w:rsidP="00085DF4">
            <w:pPr>
              <w:rPr>
                <w:b/>
              </w:rPr>
            </w:pPr>
            <w:r w:rsidRPr="00C34518">
              <w:rPr>
                <w:b/>
              </w:rPr>
              <w:t>Итого:</w:t>
            </w:r>
          </w:p>
        </w:tc>
        <w:tc>
          <w:tcPr>
            <w:tcW w:w="1985" w:type="dxa"/>
          </w:tcPr>
          <w:p w:rsidR="00C34518" w:rsidRDefault="00C34518" w:rsidP="00085DF4"/>
        </w:tc>
        <w:tc>
          <w:tcPr>
            <w:tcW w:w="850" w:type="dxa"/>
          </w:tcPr>
          <w:p w:rsidR="00C34518" w:rsidRDefault="00C34518" w:rsidP="00085DF4">
            <w:r>
              <w:t>10</w:t>
            </w:r>
          </w:p>
        </w:tc>
        <w:tc>
          <w:tcPr>
            <w:tcW w:w="816" w:type="dxa"/>
          </w:tcPr>
          <w:p w:rsidR="00C34518" w:rsidRDefault="00C34518" w:rsidP="00085DF4">
            <w:r>
              <w:t>4</w:t>
            </w:r>
          </w:p>
        </w:tc>
      </w:tr>
    </w:tbl>
    <w:p w:rsidR="00FC62DF" w:rsidRPr="00FC62DF" w:rsidRDefault="00FC62DF" w:rsidP="00085DF4">
      <w:pPr>
        <w:suppressAutoHyphens/>
        <w:ind w:firstLine="567"/>
        <w:jc w:val="both"/>
        <w:rPr>
          <w:b/>
          <w:sz w:val="28"/>
          <w:szCs w:val="28"/>
        </w:rPr>
      </w:pPr>
      <w:r>
        <w:rPr>
          <w:b/>
          <w:sz w:val="28"/>
          <w:szCs w:val="28"/>
        </w:rPr>
        <w:t>4.5</w:t>
      </w:r>
      <w:r w:rsidRPr="00646058">
        <w:rPr>
          <w:b/>
          <w:sz w:val="28"/>
          <w:szCs w:val="28"/>
        </w:rPr>
        <w:t>. Темы рефератов.</w:t>
      </w:r>
    </w:p>
    <w:p w:rsidR="00FC62DF" w:rsidRDefault="00FC62DF" w:rsidP="00085DF4">
      <w:pPr>
        <w:suppressAutoHyphens/>
        <w:jc w:val="both"/>
        <w:rPr>
          <w:sz w:val="28"/>
          <w:szCs w:val="28"/>
        </w:rPr>
      </w:pPr>
      <w:proofErr w:type="gramStart"/>
      <w:r>
        <w:rPr>
          <w:sz w:val="28"/>
          <w:szCs w:val="28"/>
        </w:rPr>
        <w:t>Примерный  перечень</w:t>
      </w:r>
      <w:proofErr w:type="gramEnd"/>
      <w:r>
        <w:rPr>
          <w:sz w:val="28"/>
          <w:szCs w:val="28"/>
        </w:rPr>
        <w:t xml:space="preserve">  рефератов</w:t>
      </w:r>
    </w:p>
    <w:p w:rsidR="00FC62DF" w:rsidRDefault="00FC62DF" w:rsidP="00085DF4">
      <w:pPr>
        <w:pStyle w:val="ad"/>
        <w:numPr>
          <w:ilvl w:val="0"/>
          <w:numId w:val="11"/>
        </w:numPr>
        <w:suppressAutoHyphens/>
        <w:spacing w:after="0" w:line="240" w:lineRule="auto"/>
        <w:jc w:val="both"/>
        <w:rPr>
          <w:sz w:val="28"/>
          <w:szCs w:val="28"/>
        </w:rPr>
      </w:pPr>
      <w:proofErr w:type="gramStart"/>
      <w:r>
        <w:rPr>
          <w:sz w:val="28"/>
          <w:szCs w:val="28"/>
        </w:rPr>
        <w:t>Соотношения  авторского</w:t>
      </w:r>
      <w:proofErr w:type="gramEnd"/>
      <w:r>
        <w:rPr>
          <w:sz w:val="28"/>
          <w:szCs w:val="28"/>
        </w:rPr>
        <w:t xml:space="preserve"> и смежных  прав в международных договорах и соглашениях.</w:t>
      </w:r>
    </w:p>
    <w:p w:rsidR="00FC62DF" w:rsidRDefault="00FC62DF" w:rsidP="00085DF4">
      <w:pPr>
        <w:pStyle w:val="ad"/>
        <w:numPr>
          <w:ilvl w:val="0"/>
          <w:numId w:val="11"/>
        </w:numPr>
        <w:suppressAutoHyphens/>
        <w:spacing w:after="0" w:line="240" w:lineRule="auto"/>
        <w:jc w:val="both"/>
        <w:rPr>
          <w:sz w:val="28"/>
          <w:szCs w:val="28"/>
        </w:rPr>
      </w:pPr>
      <w:proofErr w:type="gramStart"/>
      <w:r>
        <w:rPr>
          <w:sz w:val="28"/>
          <w:szCs w:val="28"/>
        </w:rPr>
        <w:t>Сравнительная  сущность</w:t>
      </w:r>
      <w:proofErr w:type="gramEnd"/>
      <w:r>
        <w:rPr>
          <w:sz w:val="28"/>
          <w:szCs w:val="28"/>
        </w:rPr>
        <w:t xml:space="preserve">  субъекта и объекта  авторских и смежных  прав  в  характеристиках  программного  продукта.</w:t>
      </w:r>
    </w:p>
    <w:p w:rsidR="00FC62DF" w:rsidRDefault="00FC62DF" w:rsidP="00085DF4">
      <w:pPr>
        <w:pStyle w:val="ad"/>
        <w:numPr>
          <w:ilvl w:val="0"/>
          <w:numId w:val="11"/>
        </w:numPr>
        <w:suppressAutoHyphens/>
        <w:spacing w:after="0" w:line="240" w:lineRule="auto"/>
        <w:jc w:val="both"/>
        <w:rPr>
          <w:sz w:val="28"/>
          <w:szCs w:val="28"/>
        </w:rPr>
      </w:pPr>
      <w:proofErr w:type="gramStart"/>
      <w:r>
        <w:rPr>
          <w:sz w:val="28"/>
          <w:szCs w:val="28"/>
        </w:rPr>
        <w:t>Использование  авторских</w:t>
      </w:r>
      <w:proofErr w:type="gramEnd"/>
      <w:r>
        <w:rPr>
          <w:sz w:val="28"/>
          <w:szCs w:val="28"/>
        </w:rPr>
        <w:t xml:space="preserve">  произведений. </w:t>
      </w:r>
      <w:proofErr w:type="gramStart"/>
      <w:r>
        <w:rPr>
          <w:sz w:val="28"/>
          <w:szCs w:val="28"/>
        </w:rPr>
        <w:t>Авторское  право</w:t>
      </w:r>
      <w:proofErr w:type="gramEnd"/>
      <w:r>
        <w:rPr>
          <w:sz w:val="28"/>
          <w:szCs w:val="28"/>
        </w:rPr>
        <w:t xml:space="preserve"> и современный  интернет.</w:t>
      </w:r>
    </w:p>
    <w:p w:rsidR="00FC62DF" w:rsidRDefault="00FC62DF" w:rsidP="00085DF4">
      <w:pPr>
        <w:pStyle w:val="ad"/>
        <w:numPr>
          <w:ilvl w:val="0"/>
          <w:numId w:val="11"/>
        </w:numPr>
        <w:suppressAutoHyphens/>
        <w:spacing w:after="0" w:line="240" w:lineRule="auto"/>
        <w:jc w:val="both"/>
        <w:rPr>
          <w:sz w:val="28"/>
          <w:szCs w:val="28"/>
        </w:rPr>
      </w:pPr>
      <w:proofErr w:type="gramStart"/>
      <w:r>
        <w:rPr>
          <w:sz w:val="28"/>
          <w:szCs w:val="28"/>
        </w:rPr>
        <w:t>Закон  РФ</w:t>
      </w:r>
      <w:proofErr w:type="gramEnd"/>
      <w:r>
        <w:rPr>
          <w:sz w:val="28"/>
          <w:szCs w:val="28"/>
        </w:rPr>
        <w:t xml:space="preserve"> от09.07.1993г.  за № 5351-</w:t>
      </w:r>
      <w:proofErr w:type="gramStart"/>
      <w:r>
        <w:rPr>
          <w:sz w:val="28"/>
          <w:szCs w:val="28"/>
        </w:rPr>
        <w:t>1  «</w:t>
      </w:r>
      <w:proofErr w:type="gramEnd"/>
      <w:r>
        <w:rPr>
          <w:sz w:val="28"/>
          <w:szCs w:val="28"/>
        </w:rPr>
        <w:t>Об авторском  праве и смежных правах.</w:t>
      </w:r>
    </w:p>
    <w:p w:rsidR="00FC62DF" w:rsidRDefault="00FC62DF" w:rsidP="00085DF4">
      <w:pPr>
        <w:pStyle w:val="ad"/>
        <w:numPr>
          <w:ilvl w:val="0"/>
          <w:numId w:val="11"/>
        </w:numPr>
        <w:suppressAutoHyphens/>
        <w:spacing w:after="0" w:line="240" w:lineRule="auto"/>
        <w:jc w:val="both"/>
        <w:rPr>
          <w:sz w:val="28"/>
          <w:szCs w:val="28"/>
        </w:rPr>
      </w:pPr>
      <w:proofErr w:type="gramStart"/>
      <w:r>
        <w:rPr>
          <w:sz w:val="28"/>
          <w:szCs w:val="28"/>
        </w:rPr>
        <w:t>Подробная  характеристика</w:t>
      </w:r>
      <w:proofErr w:type="gramEnd"/>
      <w:r>
        <w:rPr>
          <w:sz w:val="28"/>
          <w:szCs w:val="28"/>
        </w:rPr>
        <w:t xml:space="preserve">  смежных  прав  как  дополнение к авторскому праву. (по </w:t>
      </w:r>
      <w:proofErr w:type="gramStart"/>
      <w:r>
        <w:rPr>
          <w:sz w:val="28"/>
          <w:szCs w:val="28"/>
        </w:rPr>
        <w:t>законодательству  РФ</w:t>
      </w:r>
      <w:proofErr w:type="gramEnd"/>
      <w:r>
        <w:rPr>
          <w:sz w:val="28"/>
          <w:szCs w:val="28"/>
        </w:rPr>
        <w:t xml:space="preserve"> ).</w:t>
      </w:r>
    </w:p>
    <w:p w:rsidR="00FC62DF" w:rsidRDefault="00FC62DF" w:rsidP="00085DF4">
      <w:pPr>
        <w:pStyle w:val="ad"/>
        <w:numPr>
          <w:ilvl w:val="0"/>
          <w:numId w:val="11"/>
        </w:numPr>
        <w:suppressAutoHyphens/>
        <w:spacing w:after="0" w:line="240" w:lineRule="auto"/>
        <w:jc w:val="both"/>
        <w:rPr>
          <w:sz w:val="28"/>
          <w:szCs w:val="28"/>
        </w:rPr>
      </w:pPr>
      <w:proofErr w:type="gramStart"/>
      <w:r>
        <w:rPr>
          <w:sz w:val="28"/>
          <w:szCs w:val="28"/>
        </w:rPr>
        <w:lastRenderedPageBreak/>
        <w:t>Правовая  охрана</w:t>
      </w:r>
      <w:proofErr w:type="gramEnd"/>
      <w:r>
        <w:rPr>
          <w:sz w:val="28"/>
          <w:szCs w:val="28"/>
        </w:rPr>
        <w:t xml:space="preserve">  авторских и смежных  прав,  имущественных и личных  неимущественных  прав.</w:t>
      </w:r>
    </w:p>
    <w:p w:rsidR="00FC62DF" w:rsidRDefault="00FC62DF" w:rsidP="00085DF4">
      <w:pPr>
        <w:pStyle w:val="ad"/>
        <w:numPr>
          <w:ilvl w:val="0"/>
          <w:numId w:val="11"/>
        </w:numPr>
        <w:suppressAutoHyphens/>
        <w:spacing w:after="0" w:line="240" w:lineRule="auto"/>
        <w:jc w:val="both"/>
        <w:rPr>
          <w:sz w:val="28"/>
          <w:szCs w:val="28"/>
        </w:rPr>
      </w:pPr>
      <w:proofErr w:type="gramStart"/>
      <w:r>
        <w:rPr>
          <w:sz w:val="28"/>
          <w:szCs w:val="28"/>
        </w:rPr>
        <w:t>Условия  признания</w:t>
      </w:r>
      <w:proofErr w:type="gramEnd"/>
      <w:r>
        <w:rPr>
          <w:sz w:val="28"/>
          <w:szCs w:val="28"/>
        </w:rPr>
        <w:t xml:space="preserve">  прав  субъектов  смежных  прав.</w:t>
      </w:r>
    </w:p>
    <w:p w:rsidR="00FC62DF" w:rsidRDefault="00FC62DF" w:rsidP="00085DF4">
      <w:pPr>
        <w:pStyle w:val="ad"/>
        <w:numPr>
          <w:ilvl w:val="0"/>
          <w:numId w:val="11"/>
        </w:numPr>
        <w:suppressAutoHyphens/>
        <w:spacing w:after="0" w:line="240" w:lineRule="auto"/>
        <w:jc w:val="both"/>
        <w:rPr>
          <w:sz w:val="28"/>
          <w:szCs w:val="28"/>
        </w:rPr>
      </w:pPr>
      <w:proofErr w:type="gramStart"/>
      <w:r>
        <w:rPr>
          <w:sz w:val="28"/>
          <w:szCs w:val="28"/>
        </w:rPr>
        <w:t>Исключительные  права</w:t>
      </w:r>
      <w:proofErr w:type="gramEnd"/>
      <w:r>
        <w:rPr>
          <w:sz w:val="28"/>
          <w:szCs w:val="28"/>
        </w:rPr>
        <w:t xml:space="preserve">  на  объекты  смежных  прав. (по законодательству РФ).</w:t>
      </w:r>
    </w:p>
    <w:p w:rsidR="00FC62DF" w:rsidRDefault="00FC62DF" w:rsidP="00085DF4">
      <w:pPr>
        <w:pStyle w:val="ad"/>
        <w:numPr>
          <w:ilvl w:val="0"/>
          <w:numId w:val="11"/>
        </w:numPr>
        <w:suppressAutoHyphens/>
        <w:spacing w:after="0" w:line="240" w:lineRule="auto"/>
        <w:jc w:val="both"/>
        <w:rPr>
          <w:sz w:val="28"/>
          <w:szCs w:val="28"/>
        </w:rPr>
      </w:pPr>
      <w:r>
        <w:rPr>
          <w:sz w:val="28"/>
          <w:szCs w:val="28"/>
        </w:rPr>
        <w:t xml:space="preserve">Применение понятия и </w:t>
      </w:r>
      <w:proofErr w:type="gramStart"/>
      <w:r>
        <w:rPr>
          <w:sz w:val="28"/>
          <w:szCs w:val="28"/>
        </w:rPr>
        <w:t>категории  смежных</w:t>
      </w:r>
      <w:proofErr w:type="gramEnd"/>
      <w:r>
        <w:rPr>
          <w:sz w:val="28"/>
          <w:szCs w:val="28"/>
        </w:rPr>
        <w:t xml:space="preserve">  прав к программным  продуктам.</w:t>
      </w:r>
    </w:p>
    <w:p w:rsidR="00FC62DF" w:rsidRDefault="00FC62DF" w:rsidP="00085DF4">
      <w:pPr>
        <w:pStyle w:val="ad"/>
        <w:numPr>
          <w:ilvl w:val="0"/>
          <w:numId w:val="11"/>
        </w:numPr>
        <w:suppressAutoHyphens/>
        <w:spacing w:after="0" w:line="240" w:lineRule="auto"/>
        <w:jc w:val="both"/>
        <w:rPr>
          <w:sz w:val="28"/>
          <w:szCs w:val="28"/>
        </w:rPr>
      </w:pPr>
      <w:r>
        <w:rPr>
          <w:sz w:val="28"/>
          <w:szCs w:val="28"/>
        </w:rPr>
        <w:t xml:space="preserve">Интернет и </w:t>
      </w:r>
      <w:proofErr w:type="gramStart"/>
      <w:r>
        <w:rPr>
          <w:sz w:val="28"/>
          <w:szCs w:val="28"/>
        </w:rPr>
        <w:t>смежные  права</w:t>
      </w:r>
      <w:proofErr w:type="gramEnd"/>
      <w:r>
        <w:rPr>
          <w:sz w:val="28"/>
          <w:szCs w:val="28"/>
        </w:rPr>
        <w:t xml:space="preserve">.  </w:t>
      </w:r>
      <w:proofErr w:type="gramStart"/>
      <w:r>
        <w:rPr>
          <w:sz w:val="28"/>
          <w:szCs w:val="28"/>
        </w:rPr>
        <w:t>Судебная  практика</w:t>
      </w:r>
      <w:proofErr w:type="gramEnd"/>
      <w:r>
        <w:rPr>
          <w:sz w:val="28"/>
          <w:szCs w:val="28"/>
        </w:rPr>
        <w:t>.</w:t>
      </w:r>
    </w:p>
    <w:p w:rsidR="00FC62DF" w:rsidRDefault="00FC62DF" w:rsidP="00085DF4">
      <w:pPr>
        <w:pStyle w:val="ad"/>
        <w:numPr>
          <w:ilvl w:val="0"/>
          <w:numId w:val="11"/>
        </w:numPr>
        <w:suppressAutoHyphens/>
        <w:spacing w:after="0" w:line="240" w:lineRule="auto"/>
        <w:jc w:val="both"/>
        <w:rPr>
          <w:sz w:val="28"/>
          <w:szCs w:val="28"/>
        </w:rPr>
      </w:pPr>
      <w:r>
        <w:rPr>
          <w:sz w:val="28"/>
          <w:szCs w:val="28"/>
        </w:rPr>
        <w:t xml:space="preserve">Возможность и </w:t>
      </w:r>
      <w:proofErr w:type="gramStart"/>
      <w:r>
        <w:rPr>
          <w:sz w:val="28"/>
          <w:szCs w:val="28"/>
        </w:rPr>
        <w:t>порядок  передачи</w:t>
      </w:r>
      <w:proofErr w:type="gramEnd"/>
      <w:r>
        <w:rPr>
          <w:sz w:val="28"/>
          <w:szCs w:val="28"/>
        </w:rPr>
        <w:t xml:space="preserve">  авторских и смежных  прав.</w:t>
      </w:r>
    </w:p>
    <w:p w:rsidR="00FC62DF" w:rsidRDefault="00FC62DF" w:rsidP="00085DF4">
      <w:pPr>
        <w:pStyle w:val="ad"/>
        <w:numPr>
          <w:ilvl w:val="0"/>
          <w:numId w:val="11"/>
        </w:numPr>
        <w:suppressAutoHyphens/>
        <w:spacing w:after="0" w:line="240" w:lineRule="auto"/>
        <w:jc w:val="both"/>
        <w:rPr>
          <w:sz w:val="28"/>
          <w:szCs w:val="28"/>
        </w:rPr>
      </w:pPr>
      <w:proofErr w:type="gramStart"/>
      <w:r>
        <w:rPr>
          <w:sz w:val="28"/>
          <w:szCs w:val="28"/>
        </w:rPr>
        <w:t>Авторский  договор</w:t>
      </w:r>
      <w:proofErr w:type="gramEnd"/>
      <w:r>
        <w:rPr>
          <w:sz w:val="28"/>
          <w:szCs w:val="28"/>
        </w:rPr>
        <w:t xml:space="preserve">.  </w:t>
      </w:r>
      <w:proofErr w:type="gramStart"/>
      <w:r>
        <w:rPr>
          <w:sz w:val="28"/>
          <w:szCs w:val="28"/>
        </w:rPr>
        <w:t>Назначение,  условия</w:t>
      </w:r>
      <w:proofErr w:type="gramEnd"/>
      <w:r>
        <w:rPr>
          <w:sz w:val="28"/>
          <w:szCs w:val="28"/>
        </w:rPr>
        <w:t xml:space="preserve">  и  ограничения  авторского  договора.</w:t>
      </w:r>
    </w:p>
    <w:p w:rsidR="00FC62DF" w:rsidRDefault="00FC62DF" w:rsidP="00085DF4">
      <w:pPr>
        <w:pStyle w:val="ad"/>
        <w:numPr>
          <w:ilvl w:val="0"/>
          <w:numId w:val="11"/>
        </w:numPr>
        <w:suppressAutoHyphens/>
        <w:spacing w:after="0" w:line="240" w:lineRule="auto"/>
        <w:jc w:val="both"/>
        <w:rPr>
          <w:sz w:val="28"/>
          <w:szCs w:val="28"/>
        </w:rPr>
      </w:pPr>
      <w:proofErr w:type="gramStart"/>
      <w:r>
        <w:rPr>
          <w:sz w:val="28"/>
          <w:szCs w:val="28"/>
        </w:rPr>
        <w:t>Современные  лицензионные</w:t>
      </w:r>
      <w:proofErr w:type="gramEnd"/>
      <w:r>
        <w:rPr>
          <w:sz w:val="28"/>
          <w:szCs w:val="28"/>
        </w:rPr>
        <w:t xml:space="preserve">  соглашения  в  сфере  использования  Программного  обеспечения.</w:t>
      </w:r>
    </w:p>
    <w:p w:rsidR="00FC62DF" w:rsidRDefault="00FC62DF" w:rsidP="00085DF4">
      <w:pPr>
        <w:pStyle w:val="ad"/>
        <w:numPr>
          <w:ilvl w:val="0"/>
          <w:numId w:val="11"/>
        </w:numPr>
        <w:suppressAutoHyphens/>
        <w:spacing w:after="0" w:line="240" w:lineRule="auto"/>
        <w:jc w:val="both"/>
        <w:rPr>
          <w:sz w:val="28"/>
          <w:szCs w:val="28"/>
        </w:rPr>
      </w:pPr>
      <w:proofErr w:type="gramStart"/>
      <w:r>
        <w:rPr>
          <w:sz w:val="28"/>
          <w:szCs w:val="28"/>
        </w:rPr>
        <w:t>Коллективное  управление</w:t>
      </w:r>
      <w:proofErr w:type="gramEnd"/>
      <w:r>
        <w:rPr>
          <w:sz w:val="28"/>
          <w:szCs w:val="28"/>
        </w:rPr>
        <w:t xml:space="preserve">  имущественными  правами.</w:t>
      </w:r>
    </w:p>
    <w:p w:rsidR="00FC62DF" w:rsidRDefault="00FC62DF" w:rsidP="00085DF4">
      <w:pPr>
        <w:pStyle w:val="ad"/>
        <w:numPr>
          <w:ilvl w:val="0"/>
          <w:numId w:val="11"/>
        </w:numPr>
        <w:suppressAutoHyphens/>
        <w:spacing w:after="0" w:line="240" w:lineRule="auto"/>
        <w:jc w:val="both"/>
        <w:rPr>
          <w:sz w:val="28"/>
          <w:szCs w:val="28"/>
        </w:rPr>
      </w:pPr>
      <w:proofErr w:type="gramStart"/>
      <w:r>
        <w:rPr>
          <w:sz w:val="28"/>
          <w:szCs w:val="28"/>
        </w:rPr>
        <w:t>Законодательная  защита</w:t>
      </w:r>
      <w:proofErr w:type="gramEnd"/>
      <w:r>
        <w:rPr>
          <w:sz w:val="28"/>
          <w:szCs w:val="28"/>
        </w:rPr>
        <w:t xml:space="preserve">  авторских  прав  и  интеллектуальной  собственности  в  РФ.</w:t>
      </w:r>
    </w:p>
    <w:p w:rsidR="00FC62DF" w:rsidRDefault="00FC62DF" w:rsidP="00085DF4">
      <w:pPr>
        <w:pStyle w:val="ad"/>
        <w:numPr>
          <w:ilvl w:val="0"/>
          <w:numId w:val="11"/>
        </w:numPr>
        <w:suppressAutoHyphens/>
        <w:spacing w:after="0" w:line="240" w:lineRule="auto"/>
        <w:jc w:val="both"/>
        <w:rPr>
          <w:sz w:val="28"/>
          <w:szCs w:val="28"/>
        </w:rPr>
      </w:pPr>
      <w:proofErr w:type="gramStart"/>
      <w:r>
        <w:rPr>
          <w:sz w:val="28"/>
          <w:szCs w:val="28"/>
        </w:rPr>
        <w:t>Законодательная  защита</w:t>
      </w:r>
      <w:proofErr w:type="gramEnd"/>
      <w:r>
        <w:rPr>
          <w:sz w:val="28"/>
          <w:szCs w:val="28"/>
        </w:rPr>
        <w:t xml:space="preserve">  авторских  прав и интеллектуальной  собственности  в  РФ  на  программную  продукцию.</w:t>
      </w:r>
    </w:p>
    <w:p w:rsidR="00FC62DF" w:rsidRDefault="00FC62DF" w:rsidP="00085DF4">
      <w:pPr>
        <w:pStyle w:val="ad"/>
        <w:numPr>
          <w:ilvl w:val="0"/>
          <w:numId w:val="11"/>
        </w:numPr>
        <w:suppressAutoHyphens/>
        <w:spacing w:after="0" w:line="240" w:lineRule="auto"/>
        <w:jc w:val="both"/>
        <w:rPr>
          <w:sz w:val="28"/>
          <w:szCs w:val="28"/>
        </w:rPr>
      </w:pPr>
      <w:proofErr w:type="gramStart"/>
      <w:r>
        <w:rPr>
          <w:sz w:val="28"/>
          <w:szCs w:val="28"/>
        </w:rPr>
        <w:t>Компьютерное  пиратство</w:t>
      </w:r>
      <w:proofErr w:type="gramEnd"/>
      <w:r>
        <w:rPr>
          <w:sz w:val="28"/>
          <w:szCs w:val="28"/>
        </w:rPr>
        <w:t xml:space="preserve">  и  его  разновидности.</w:t>
      </w:r>
    </w:p>
    <w:p w:rsidR="00FC62DF" w:rsidRDefault="00FC62DF" w:rsidP="00085DF4">
      <w:pPr>
        <w:pStyle w:val="ad"/>
        <w:numPr>
          <w:ilvl w:val="0"/>
          <w:numId w:val="11"/>
        </w:numPr>
        <w:suppressAutoHyphens/>
        <w:spacing w:after="0" w:line="240" w:lineRule="auto"/>
        <w:jc w:val="both"/>
        <w:rPr>
          <w:sz w:val="28"/>
          <w:szCs w:val="28"/>
        </w:rPr>
      </w:pPr>
      <w:proofErr w:type="gramStart"/>
      <w:r>
        <w:rPr>
          <w:sz w:val="28"/>
          <w:szCs w:val="28"/>
        </w:rPr>
        <w:t>Риски,  связанные</w:t>
      </w:r>
      <w:proofErr w:type="gramEnd"/>
      <w:r>
        <w:rPr>
          <w:sz w:val="28"/>
          <w:szCs w:val="28"/>
        </w:rPr>
        <w:t xml:space="preserve"> с использованием  нелицензионного  ПО  и  их  устранение.</w:t>
      </w:r>
    </w:p>
    <w:p w:rsidR="00FC62DF" w:rsidRDefault="00FC62DF" w:rsidP="00085DF4">
      <w:pPr>
        <w:pStyle w:val="ad"/>
        <w:numPr>
          <w:ilvl w:val="0"/>
          <w:numId w:val="11"/>
        </w:numPr>
        <w:suppressAutoHyphens/>
        <w:spacing w:after="0" w:line="240" w:lineRule="auto"/>
        <w:jc w:val="both"/>
        <w:rPr>
          <w:sz w:val="28"/>
          <w:szCs w:val="28"/>
        </w:rPr>
      </w:pPr>
      <w:proofErr w:type="gramStart"/>
      <w:r>
        <w:rPr>
          <w:sz w:val="28"/>
          <w:szCs w:val="28"/>
        </w:rPr>
        <w:t>Административная,  гражданская</w:t>
      </w:r>
      <w:proofErr w:type="gramEnd"/>
      <w:r>
        <w:rPr>
          <w:sz w:val="28"/>
          <w:szCs w:val="28"/>
        </w:rPr>
        <w:t xml:space="preserve"> и уголовная  ответственность  за  нарушение  авторского  права в  РФ.</w:t>
      </w:r>
    </w:p>
    <w:p w:rsidR="00FC62DF" w:rsidRDefault="00FC62DF" w:rsidP="00085DF4">
      <w:pPr>
        <w:pStyle w:val="ad"/>
        <w:numPr>
          <w:ilvl w:val="0"/>
          <w:numId w:val="11"/>
        </w:numPr>
        <w:suppressAutoHyphens/>
        <w:spacing w:after="0" w:line="240" w:lineRule="auto"/>
        <w:jc w:val="both"/>
        <w:rPr>
          <w:sz w:val="28"/>
          <w:szCs w:val="28"/>
        </w:rPr>
      </w:pPr>
      <w:proofErr w:type="gramStart"/>
      <w:r>
        <w:rPr>
          <w:sz w:val="28"/>
          <w:szCs w:val="28"/>
        </w:rPr>
        <w:t>Приобретение  прав</w:t>
      </w:r>
      <w:proofErr w:type="gramEnd"/>
      <w:r>
        <w:rPr>
          <w:sz w:val="28"/>
          <w:szCs w:val="28"/>
        </w:rPr>
        <w:t xml:space="preserve">  на  программу  по  авторскому  договору.</w:t>
      </w:r>
    </w:p>
    <w:p w:rsidR="00FC62DF" w:rsidRDefault="00FC62DF" w:rsidP="00085DF4">
      <w:pPr>
        <w:pStyle w:val="ad"/>
        <w:numPr>
          <w:ilvl w:val="0"/>
          <w:numId w:val="11"/>
        </w:numPr>
        <w:suppressAutoHyphens/>
        <w:spacing w:after="0" w:line="240" w:lineRule="auto"/>
        <w:jc w:val="both"/>
        <w:rPr>
          <w:sz w:val="28"/>
          <w:szCs w:val="28"/>
        </w:rPr>
      </w:pPr>
      <w:proofErr w:type="gramStart"/>
      <w:r>
        <w:rPr>
          <w:sz w:val="28"/>
          <w:szCs w:val="28"/>
        </w:rPr>
        <w:t>Процесс  и</w:t>
      </w:r>
      <w:proofErr w:type="gramEnd"/>
      <w:r>
        <w:rPr>
          <w:sz w:val="28"/>
          <w:szCs w:val="28"/>
        </w:rPr>
        <w:t xml:space="preserve">  процедуры  купли-продажи  Программного  обеспечения.</w:t>
      </w:r>
    </w:p>
    <w:p w:rsidR="00FC62DF" w:rsidRDefault="00FC62DF" w:rsidP="00085DF4">
      <w:pPr>
        <w:pStyle w:val="ad"/>
        <w:numPr>
          <w:ilvl w:val="0"/>
          <w:numId w:val="11"/>
        </w:numPr>
        <w:suppressAutoHyphens/>
        <w:spacing w:after="0" w:line="240" w:lineRule="auto"/>
        <w:jc w:val="both"/>
        <w:rPr>
          <w:sz w:val="28"/>
          <w:szCs w:val="28"/>
        </w:rPr>
      </w:pPr>
      <w:proofErr w:type="gramStart"/>
      <w:r>
        <w:rPr>
          <w:sz w:val="28"/>
          <w:szCs w:val="28"/>
        </w:rPr>
        <w:t>Распространение  Программного</w:t>
      </w:r>
      <w:proofErr w:type="gramEnd"/>
      <w:r>
        <w:rPr>
          <w:sz w:val="28"/>
          <w:szCs w:val="28"/>
        </w:rPr>
        <w:t xml:space="preserve">  обеспечение  на  условиях  лицензирования.</w:t>
      </w:r>
    </w:p>
    <w:p w:rsidR="00FC62DF" w:rsidRDefault="00FC62DF" w:rsidP="00085DF4">
      <w:pPr>
        <w:pStyle w:val="ad"/>
        <w:numPr>
          <w:ilvl w:val="0"/>
          <w:numId w:val="11"/>
        </w:numPr>
        <w:suppressAutoHyphens/>
        <w:spacing w:after="0" w:line="240" w:lineRule="auto"/>
        <w:jc w:val="both"/>
        <w:rPr>
          <w:sz w:val="28"/>
          <w:szCs w:val="28"/>
        </w:rPr>
      </w:pPr>
      <w:proofErr w:type="gramStart"/>
      <w:r>
        <w:rPr>
          <w:sz w:val="28"/>
          <w:szCs w:val="28"/>
        </w:rPr>
        <w:t>Известные  примеры</w:t>
      </w:r>
      <w:proofErr w:type="gramEnd"/>
      <w:r>
        <w:rPr>
          <w:sz w:val="28"/>
          <w:szCs w:val="28"/>
        </w:rPr>
        <w:t xml:space="preserve">  распространения  Программного  обеспечения  крупными фирмами- производителями.  </w:t>
      </w:r>
      <w:proofErr w:type="gramStart"/>
      <w:r>
        <w:rPr>
          <w:sz w:val="28"/>
          <w:szCs w:val="28"/>
        </w:rPr>
        <w:t>Маркетинговая  политика</w:t>
      </w:r>
      <w:proofErr w:type="gramEnd"/>
      <w:r>
        <w:rPr>
          <w:sz w:val="28"/>
          <w:szCs w:val="28"/>
        </w:rPr>
        <w:t>.</w:t>
      </w:r>
    </w:p>
    <w:p w:rsidR="00FC62DF" w:rsidRPr="00646058" w:rsidRDefault="00FC62DF" w:rsidP="00085DF4">
      <w:pPr>
        <w:pStyle w:val="ad"/>
        <w:numPr>
          <w:ilvl w:val="0"/>
          <w:numId w:val="11"/>
        </w:numPr>
        <w:suppressAutoHyphens/>
        <w:spacing w:after="0" w:line="240" w:lineRule="auto"/>
        <w:jc w:val="both"/>
        <w:rPr>
          <w:sz w:val="28"/>
          <w:szCs w:val="28"/>
        </w:rPr>
      </w:pPr>
      <w:proofErr w:type="spellStart"/>
      <w:proofErr w:type="gramStart"/>
      <w:r>
        <w:rPr>
          <w:sz w:val="28"/>
          <w:szCs w:val="28"/>
        </w:rPr>
        <w:t>Развтитие</w:t>
      </w:r>
      <w:proofErr w:type="spellEnd"/>
      <w:r>
        <w:rPr>
          <w:sz w:val="28"/>
          <w:szCs w:val="28"/>
        </w:rPr>
        <w:t xml:space="preserve">  современного</w:t>
      </w:r>
      <w:proofErr w:type="gramEnd"/>
      <w:r>
        <w:rPr>
          <w:sz w:val="28"/>
          <w:szCs w:val="28"/>
        </w:rPr>
        <w:t xml:space="preserve">  рынка  программного  обеспечения.</w:t>
      </w:r>
    </w:p>
    <w:p w:rsidR="007F7AFC" w:rsidRPr="00C169BD" w:rsidRDefault="00C169BD" w:rsidP="00085DF4">
      <w:pPr>
        <w:pStyle w:val="1"/>
        <w:widowControl w:val="0"/>
        <w:spacing w:before="0" w:after="0"/>
        <w:ind w:firstLine="567"/>
        <w:jc w:val="both"/>
        <w:rPr>
          <w:rFonts w:ascii="Times New Roman" w:hAnsi="Times New Roman"/>
          <w:sz w:val="28"/>
          <w:szCs w:val="28"/>
        </w:rPr>
      </w:pPr>
      <w:bookmarkStart w:id="9" w:name="_Toc466817090"/>
      <w:r w:rsidRPr="00C169BD">
        <w:rPr>
          <w:rFonts w:ascii="Times New Roman" w:hAnsi="Times New Roman"/>
          <w:sz w:val="28"/>
          <w:szCs w:val="28"/>
        </w:rPr>
        <w:t>5</w:t>
      </w:r>
      <w:r w:rsidR="007F7AFC" w:rsidRPr="00C169BD">
        <w:rPr>
          <w:rFonts w:ascii="Times New Roman" w:hAnsi="Times New Roman"/>
          <w:sz w:val="28"/>
          <w:szCs w:val="28"/>
        </w:rPr>
        <w:t>. Перечень учебно-методического обеспечения для самостоятельной работы обучающихся по дисциплине</w:t>
      </w:r>
      <w:bookmarkEnd w:id="9"/>
      <w:r w:rsidR="007F7AFC" w:rsidRPr="00C169BD">
        <w:rPr>
          <w:rFonts w:ascii="Times New Roman" w:hAnsi="Times New Roman"/>
          <w:sz w:val="28"/>
          <w:szCs w:val="28"/>
        </w:rPr>
        <w:t xml:space="preserve"> </w:t>
      </w:r>
    </w:p>
    <w:p w:rsidR="00051269" w:rsidRDefault="00051269" w:rsidP="00085DF4">
      <w:pPr>
        <w:pStyle w:val="a4"/>
        <w:numPr>
          <w:ilvl w:val="0"/>
          <w:numId w:val="7"/>
        </w:numPr>
        <w:spacing w:before="0" w:beforeAutospacing="0" w:after="0" w:afterAutospacing="0"/>
      </w:pPr>
      <w:r>
        <w:t>Гражданский кодекс Российской Федерации.</w:t>
      </w:r>
    </w:p>
    <w:p w:rsidR="00051269" w:rsidRPr="00051269" w:rsidRDefault="003667A9" w:rsidP="00085DF4">
      <w:pPr>
        <w:pStyle w:val="a4"/>
        <w:numPr>
          <w:ilvl w:val="0"/>
          <w:numId w:val="7"/>
        </w:numPr>
        <w:spacing w:before="0" w:beforeAutospacing="0" w:after="0" w:afterAutospacing="0"/>
      </w:pPr>
      <w:r>
        <w:t>Шевелева А.В., Зубков В.Г., Хитрова А.Л. Экономико-правовые основы рынка программного обеспечения.: Учебное пособие. М.: Изд. ЦИТОО, 2005. (</w:t>
      </w:r>
      <w:hyperlink r:id="rId8" w:history="1">
        <w:r w:rsidRPr="00BC6771">
          <w:rPr>
            <w:rStyle w:val="af0"/>
          </w:rPr>
          <w:t>http://mgimo.ru/files/16289/econ-prav.pdf</w:t>
        </w:r>
      </w:hyperlink>
      <w:r>
        <w:t xml:space="preserve"> ).</w:t>
      </w:r>
    </w:p>
    <w:p w:rsidR="003667A9" w:rsidRPr="00B86CC3" w:rsidRDefault="000341F9" w:rsidP="00085DF4">
      <w:pPr>
        <w:pStyle w:val="a4"/>
        <w:numPr>
          <w:ilvl w:val="0"/>
          <w:numId w:val="7"/>
        </w:numPr>
        <w:spacing w:before="0" w:beforeAutospacing="0" w:after="0" w:afterAutospacing="0"/>
      </w:pPr>
      <w:r>
        <w:t xml:space="preserve">Авторское </w:t>
      </w:r>
      <w:proofErr w:type="gramStart"/>
      <w:r>
        <w:t>право :</w:t>
      </w:r>
      <w:proofErr w:type="gramEnd"/>
      <w:r>
        <w:t xml:space="preserve"> учебник и практикум для академического </w:t>
      </w:r>
      <w:proofErr w:type="spellStart"/>
      <w:r>
        <w:t>бакалаври</w:t>
      </w:r>
      <w:proofErr w:type="spellEnd"/>
      <w:r>
        <w:t xml:space="preserve">- </w:t>
      </w:r>
      <w:proofErr w:type="spellStart"/>
      <w:r>
        <w:t>ата</w:t>
      </w:r>
      <w:proofErr w:type="spellEnd"/>
      <w:r>
        <w:t xml:space="preserve"> / Е. А. Позднякова. — </w:t>
      </w:r>
      <w:proofErr w:type="gramStart"/>
      <w:r>
        <w:t>М. :</w:t>
      </w:r>
      <w:proofErr w:type="gramEnd"/>
      <w:r>
        <w:t xml:space="preserve"> Издательство </w:t>
      </w:r>
      <w:proofErr w:type="spellStart"/>
      <w:r>
        <w:t>Юрайт</w:t>
      </w:r>
      <w:proofErr w:type="spellEnd"/>
      <w:r>
        <w:t xml:space="preserve">, 2015. — 230 с. — </w:t>
      </w:r>
      <w:proofErr w:type="gramStart"/>
      <w:r>
        <w:t>Серия :</w:t>
      </w:r>
      <w:proofErr w:type="gramEnd"/>
      <w:r>
        <w:t xml:space="preserve"> Бакалавр. Академический курс. Модуль. </w:t>
      </w:r>
      <w:r w:rsidRPr="002562C0">
        <w:rPr>
          <w:lang w:val="en-US"/>
        </w:rPr>
        <w:t>ISBN</w:t>
      </w:r>
      <w:r w:rsidRPr="00B86CC3">
        <w:t xml:space="preserve"> 978-5-9916-5294-0</w:t>
      </w:r>
      <w:r w:rsidR="002562C0" w:rsidRPr="00B86CC3">
        <w:t xml:space="preserve"> (</w:t>
      </w:r>
      <w:hyperlink r:id="rId9" w:history="1">
        <w:r w:rsidR="002562C0" w:rsidRPr="002562C0">
          <w:rPr>
            <w:rStyle w:val="af0"/>
            <w:lang w:val="en-US"/>
          </w:rPr>
          <w:t>https</w:t>
        </w:r>
        <w:r w:rsidR="002562C0" w:rsidRPr="00B86CC3">
          <w:rPr>
            <w:rStyle w:val="af0"/>
          </w:rPr>
          <w:t>://</w:t>
        </w:r>
        <w:r w:rsidR="002562C0" w:rsidRPr="002562C0">
          <w:rPr>
            <w:rStyle w:val="af0"/>
            <w:lang w:val="en-US"/>
          </w:rPr>
          <w:t>www</w:t>
        </w:r>
        <w:r w:rsidR="002562C0" w:rsidRPr="00B86CC3">
          <w:rPr>
            <w:rStyle w:val="af0"/>
          </w:rPr>
          <w:t>.</w:t>
        </w:r>
        <w:proofErr w:type="spellStart"/>
        <w:r w:rsidR="002562C0" w:rsidRPr="002562C0">
          <w:rPr>
            <w:rStyle w:val="af0"/>
            <w:lang w:val="en-US"/>
          </w:rPr>
          <w:t>hse</w:t>
        </w:r>
        <w:proofErr w:type="spellEnd"/>
        <w:r w:rsidR="002562C0" w:rsidRPr="00B86CC3">
          <w:rPr>
            <w:rStyle w:val="af0"/>
          </w:rPr>
          <w:t>.</w:t>
        </w:r>
        <w:proofErr w:type="spellStart"/>
        <w:r w:rsidR="002562C0" w:rsidRPr="002562C0">
          <w:rPr>
            <w:rStyle w:val="af0"/>
            <w:lang w:val="en-US"/>
          </w:rPr>
          <w:t>ru</w:t>
        </w:r>
        <w:proofErr w:type="spellEnd"/>
        <w:r w:rsidR="002562C0" w:rsidRPr="00B86CC3">
          <w:rPr>
            <w:rStyle w:val="af0"/>
          </w:rPr>
          <w:t>/</w:t>
        </w:r>
        <w:r w:rsidR="002562C0" w:rsidRPr="002562C0">
          <w:rPr>
            <w:rStyle w:val="af0"/>
            <w:lang w:val="en-US"/>
          </w:rPr>
          <w:t>pubs</w:t>
        </w:r>
        <w:r w:rsidR="002562C0" w:rsidRPr="00B86CC3">
          <w:rPr>
            <w:rStyle w:val="af0"/>
          </w:rPr>
          <w:t>/</w:t>
        </w:r>
        <w:r w:rsidR="002562C0" w:rsidRPr="002562C0">
          <w:rPr>
            <w:rStyle w:val="af0"/>
            <w:lang w:val="en-US"/>
          </w:rPr>
          <w:t>share</w:t>
        </w:r>
        <w:r w:rsidR="002562C0" w:rsidRPr="00B86CC3">
          <w:rPr>
            <w:rStyle w:val="af0"/>
          </w:rPr>
          <w:t>/</w:t>
        </w:r>
        <w:r w:rsidR="002562C0" w:rsidRPr="002562C0">
          <w:rPr>
            <w:rStyle w:val="af0"/>
            <w:lang w:val="en-US"/>
          </w:rPr>
          <w:t>direct</w:t>
        </w:r>
        <w:r w:rsidR="002562C0" w:rsidRPr="00B86CC3">
          <w:rPr>
            <w:rStyle w:val="af0"/>
          </w:rPr>
          <w:t>/</w:t>
        </w:r>
        <w:r w:rsidR="002562C0" w:rsidRPr="002562C0">
          <w:rPr>
            <w:rStyle w:val="af0"/>
            <w:lang w:val="en-US"/>
          </w:rPr>
          <w:t>demo</w:t>
        </w:r>
        <w:r w:rsidR="002562C0" w:rsidRPr="00B86CC3">
          <w:rPr>
            <w:rStyle w:val="af0"/>
          </w:rPr>
          <w:t>_</w:t>
        </w:r>
        <w:r w:rsidR="002562C0" w:rsidRPr="002562C0">
          <w:rPr>
            <w:rStyle w:val="af0"/>
            <w:lang w:val="en-US"/>
          </w:rPr>
          <w:t>document</w:t>
        </w:r>
        <w:r w:rsidR="002562C0" w:rsidRPr="00B86CC3">
          <w:rPr>
            <w:rStyle w:val="af0"/>
          </w:rPr>
          <w:t>/149661863</w:t>
        </w:r>
      </w:hyperlink>
      <w:r w:rsidR="002562C0" w:rsidRPr="00B86CC3">
        <w:t xml:space="preserve"> )</w:t>
      </w:r>
    </w:p>
    <w:p w:rsidR="002562C0" w:rsidRDefault="002562C0" w:rsidP="00085DF4">
      <w:pPr>
        <w:pStyle w:val="a4"/>
        <w:numPr>
          <w:ilvl w:val="0"/>
          <w:numId w:val="7"/>
        </w:numPr>
        <w:spacing w:before="0" w:beforeAutospacing="0" w:after="0" w:afterAutospacing="0"/>
      </w:pPr>
      <w:r>
        <w:sym w:font="Symbol" w:char="F0B7"/>
      </w:r>
      <w:r>
        <w:t xml:space="preserve"> Близнец И.А., Леонтьев К Б. Авторское право и смежные права (под ред. И. А. Близнеца). - "Проспект", 2011 г. </w:t>
      </w:r>
    </w:p>
    <w:p w:rsidR="002562C0" w:rsidRDefault="002562C0" w:rsidP="00085DF4">
      <w:pPr>
        <w:pStyle w:val="a4"/>
        <w:numPr>
          <w:ilvl w:val="0"/>
          <w:numId w:val="7"/>
        </w:numPr>
        <w:spacing w:before="0" w:beforeAutospacing="0" w:after="0" w:afterAutospacing="0"/>
      </w:pPr>
      <w:proofErr w:type="spellStart"/>
      <w:r>
        <w:t>Насенкин</w:t>
      </w:r>
      <w:proofErr w:type="spellEnd"/>
      <w:r>
        <w:t xml:space="preserve"> В.В., </w:t>
      </w:r>
      <w:r w:rsidR="00243879">
        <w:t>Савинова А.А. Авторские и имущественные права на цифровые учебные ресурсы. Изд.: Союз, изд. РГПУ им. А.И. Герцена, 2005. ISBN 5940331785</w:t>
      </w:r>
    </w:p>
    <w:p w:rsidR="00243879" w:rsidRPr="00243879" w:rsidRDefault="00243879" w:rsidP="00085DF4">
      <w:pPr>
        <w:pStyle w:val="a4"/>
        <w:numPr>
          <w:ilvl w:val="0"/>
          <w:numId w:val="7"/>
        </w:numPr>
        <w:spacing w:before="0" w:beforeAutospacing="0" w:after="0" w:afterAutospacing="0"/>
      </w:pPr>
      <w:r w:rsidRPr="00243879">
        <w:rPr>
          <w:color w:val="000000"/>
          <w:shd w:val="clear" w:color="auto" w:fill="FFFFFF"/>
        </w:rPr>
        <w:t xml:space="preserve">Патентное </w:t>
      </w:r>
      <w:proofErr w:type="gramStart"/>
      <w:r w:rsidRPr="00243879">
        <w:rPr>
          <w:color w:val="000000"/>
          <w:shd w:val="clear" w:color="auto" w:fill="FFFFFF"/>
        </w:rPr>
        <w:t>право  Учебное</w:t>
      </w:r>
      <w:proofErr w:type="gramEnd"/>
      <w:r w:rsidRPr="00243879">
        <w:rPr>
          <w:color w:val="000000"/>
          <w:shd w:val="clear" w:color="auto" w:fill="FFFFFF"/>
        </w:rPr>
        <w:t xml:space="preserve"> пособие для студентов, обучающихся по специальности «Юриспруденция» / Н.М. Коршунов, Н.Д. </w:t>
      </w:r>
      <w:proofErr w:type="spellStart"/>
      <w:r w:rsidRPr="00243879">
        <w:rPr>
          <w:color w:val="000000"/>
          <w:shd w:val="clear" w:color="auto" w:fill="FFFFFF"/>
        </w:rPr>
        <w:t>Эриашвили</w:t>
      </w:r>
      <w:proofErr w:type="spellEnd"/>
      <w:r w:rsidRPr="00243879">
        <w:rPr>
          <w:color w:val="000000"/>
          <w:shd w:val="clear" w:color="auto" w:fill="FFFFFF"/>
        </w:rPr>
        <w:t>, Ю.С. Харитонова; под ред. Н.М. Коршунова. — М.: ЮНИТИ-ДАНА: Закон и право,2012. — 159 с.</w:t>
      </w:r>
      <w:r w:rsidRPr="00243879">
        <w:rPr>
          <w:color w:val="000000"/>
        </w:rPr>
        <w:br/>
      </w:r>
      <w:r w:rsidRPr="00243879">
        <w:rPr>
          <w:color w:val="000000"/>
          <w:shd w:val="clear" w:color="auto" w:fill="FFFFFF"/>
        </w:rPr>
        <w:t>ISBN 978-5-238-02211-6</w:t>
      </w:r>
      <w:r>
        <w:rPr>
          <w:color w:val="000000"/>
          <w:shd w:val="clear" w:color="auto" w:fill="FFFFFF"/>
        </w:rPr>
        <w:t xml:space="preserve"> (</w:t>
      </w:r>
      <w:r w:rsidRPr="00243879">
        <w:rPr>
          <w:color w:val="000000"/>
          <w:shd w:val="clear" w:color="auto" w:fill="FFFFFF"/>
        </w:rPr>
        <w:t>http://www.twirpx.com/file/1536968/</w:t>
      </w:r>
      <w:r>
        <w:rPr>
          <w:color w:val="000000"/>
          <w:shd w:val="clear" w:color="auto" w:fill="FFFFFF"/>
        </w:rPr>
        <w:t xml:space="preserve"> ) </w:t>
      </w:r>
    </w:p>
    <w:p w:rsidR="0077675A" w:rsidRPr="00051269" w:rsidRDefault="0077675A" w:rsidP="00085DF4">
      <w:pPr>
        <w:pStyle w:val="a4"/>
        <w:numPr>
          <w:ilvl w:val="0"/>
          <w:numId w:val="7"/>
        </w:numPr>
        <w:spacing w:before="0" w:beforeAutospacing="0" w:after="0" w:afterAutospacing="0"/>
      </w:pPr>
      <w:r w:rsidRPr="00051269">
        <w:lastRenderedPageBreak/>
        <w:t>http://www.copyright.ru/ru/library/zakonodatelstvo/gk_rf_obschee_zakonodatel/grazhdanskii_kodeks_RF_4_chast/glava_69_obschie_pologeniy/</w:t>
      </w:r>
    </w:p>
    <w:p w:rsidR="0077675A" w:rsidRDefault="009B712F" w:rsidP="00085DF4">
      <w:pPr>
        <w:pStyle w:val="a4"/>
        <w:numPr>
          <w:ilvl w:val="0"/>
          <w:numId w:val="7"/>
        </w:numPr>
        <w:spacing w:before="0" w:beforeAutospacing="0" w:after="0" w:afterAutospacing="0"/>
      </w:pPr>
      <w:hyperlink r:id="rId10" w:history="1">
        <w:r w:rsidR="0077675A" w:rsidRPr="00BC6771">
          <w:rPr>
            <w:rStyle w:val="af0"/>
          </w:rPr>
          <w:t>http://sumip.ru/biblioteka/intellektualnaya-sobstvennost/</w:t>
        </w:r>
      </w:hyperlink>
    </w:p>
    <w:p w:rsidR="0077675A" w:rsidRPr="00051269" w:rsidRDefault="0077675A" w:rsidP="00085DF4">
      <w:pPr>
        <w:pStyle w:val="a4"/>
        <w:spacing w:before="0" w:beforeAutospacing="0" w:after="0" w:afterAutospacing="0"/>
        <w:ind w:left="720"/>
      </w:pPr>
    </w:p>
    <w:p w:rsidR="007F7AFC" w:rsidRPr="006532F3" w:rsidRDefault="006532F3" w:rsidP="00085DF4">
      <w:pPr>
        <w:pStyle w:val="2"/>
        <w:widowControl w:val="0"/>
        <w:spacing w:before="0" w:after="0"/>
        <w:ind w:left="567"/>
        <w:rPr>
          <w:rFonts w:ascii="Times New Roman" w:hAnsi="Times New Roman"/>
          <w:i w:val="0"/>
        </w:rPr>
      </w:pPr>
      <w:bookmarkStart w:id="10" w:name="_Toc466817091"/>
      <w:r w:rsidRPr="006532F3">
        <w:rPr>
          <w:rFonts w:ascii="Times New Roman" w:hAnsi="Times New Roman"/>
          <w:i w:val="0"/>
        </w:rPr>
        <w:t>5</w:t>
      </w:r>
      <w:r w:rsidR="007F7AFC" w:rsidRPr="006532F3">
        <w:rPr>
          <w:rFonts w:ascii="Times New Roman" w:hAnsi="Times New Roman"/>
          <w:i w:val="0"/>
        </w:rPr>
        <w:t>.1. Содержание самостоятельной работы студентов по дисциплине</w:t>
      </w:r>
      <w:bookmarkEnd w:id="10"/>
      <w:r w:rsidR="007F7AFC" w:rsidRPr="006532F3">
        <w:rPr>
          <w:rFonts w:ascii="Times New Roman" w:hAnsi="Times New Roman"/>
          <w:i w:val="0"/>
        </w:rPr>
        <w:t xml:space="preserve"> </w:t>
      </w:r>
    </w:p>
    <w:tbl>
      <w:tblPr>
        <w:tblW w:w="956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1"/>
        <w:gridCol w:w="4961"/>
        <w:gridCol w:w="2268"/>
        <w:gridCol w:w="851"/>
        <w:gridCol w:w="815"/>
      </w:tblGrid>
      <w:tr w:rsidR="002030EB" w:rsidRPr="00506D0E" w:rsidTr="006D535C">
        <w:trPr>
          <w:trHeight w:val="1049"/>
        </w:trPr>
        <w:tc>
          <w:tcPr>
            <w:tcW w:w="671" w:type="dxa"/>
            <w:vMerge w:val="restart"/>
            <w:vAlign w:val="center"/>
          </w:tcPr>
          <w:p w:rsidR="002030EB" w:rsidRPr="00506D0E" w:rsidRDefault="002030EB" w:rsidP="00085DF4">
            <w:pPr>
              <w:widowControl w:val="0"/>
              <w:suppressAutoHyphens/>
              <w:jc w:val="center"/>
              <w:rPr>
                <w:sz w:val="28"/>
                <w:szCs w:val="28"/>
              </w:rPr>
            </w:pPr>
            <w:r w:rsidRPr="00506D0E">
              <w:rPr>
                <w:color w:val="000000"/>
                <w:sz w:val="28"/>
                <w:szCs w:val="28"/>
              </w:rPr>
              <w:t>№</w:t>
            </w:r>
          </w:p>
        </w:tc>
        <w:tc>
          <w:tcPr>
            <w:tcW w:w="4961" w:type="dxa"/>
            <w:vMerge w:val="restart"/>
            <w:vAlign w:val="center"/>
          </w:tcPr>
          <w:p w:rsidR="002030EB" w:rsidRPr="00506D0E" w:rsidRDefault="002030EB" w:rsidP="00085DF4">
            <w:pPr>
              <w:widowControl w:val="0"/>
              <w:shd w:val="clear" w:color="auto" w:fill="FFFFFF"/>
              <w:suppressAutoHyphens/>
              <w:jc w:val="center"/>
              <w:rPr>
                <w:sz w:val="28"/>
                <w:szCs w:val="28"/>
              </w:rPr>
            </w:pPr>
            <w:r w:rsidRPr="00506D0E">
              <w:rPr>
                <w:sz w:val="28"/>
                <w:szCs w:val="28"/>
              </w:rPr>
              <w:t>Наименование тем и вопросы, выносимые на самостоятельную работу</w:t>
            </w:r>
          </w:p>
        </w:tc>
        <w:tc>
          <w:tcPr>
            <w:tcW w:w="2268" w:type="dxa"/>
            <w:vMerge w:val="restart"/>
            <w:vAlign w:val="center"/>
          </w:tcPr>
          <w:p w:rsidR="002030EB" w:rsidRPr="00506D0E" w:rsidRDefault="002030EB" w:rsidP="00085DF4">
            <w:pPr>
              <w:widowControl w:val="0"/>
              <w:suppressAutoHyphens/>
              <w:jc w:val="center"/>
            </w:pPr>
            <w:r w:rsidRPr="00506D0E">
              <w:t xml:space="preserve">Формы СРС </w:t>
            </w:r>
          </w:p>
        </w:tc>
        <w:tc>
          <w:tcPr>
            <w:tcW w:w="1666" w:type="dxa"/>
            <w:gridSpan w:val="2"/>
            <w:vAlign w:val="center"/>
          </w:tcPr>
          <w:p w:rsidR="002030EB" w:rsidRPr="00506D0E" w:rsidRDefault="002030EB" w:rsidP="00085DF4">
            <w:pPr>
              <w:widowControl w:val="0"/>
              <w:shd w:val="clear" w:color="auto" w:fill="FFFFFF"/>
              <w:suppressAutoHyphens/>
              <w:jc w:val="center"/>
            </w:pPr>
            <w:r w:rsidRPr="00506D0E">
              <w:rPr>
                <w:color w:val="000000"/>
                <w:spacing w:val="-8"/>
              </w:rPr>
              <w:t xml:space="preserve">Количество </w:t>
            </w:r>
            <w:r w:rsidRPr="00506D0E">
              <w:rPr>
                <w:color w:val="000000"/>
                <w:spacing w:val="-7"/>
              </w:rPr>
              <w:t>часов</w:t>
            </w:r>
          </w:p>
        </w:tc>
      </w:tr>
      <w:tr w:rsidR="002030EB" w:rsidRPr="00506D0E" w:rsidTr="006D535C">
        <w:trPr>
          <w:trHeight w:val="374"/>
        </w:trPr>
        <w:tc>
          <w:tcPr>
            <w:tcW w:w="671" w:type="dxa"/>
            <w:vMerge/>
            <w:vAlign w:val="center"/>
          </w:tcPr>
          <w:p w:rsidR="002030EB" w:rsidRPr="00506D0E" w:rsidRDefault="002030EB" w:rsidP="00085DF4">
            <w:pPr>
              <w:widowControl w:val="0"/>
              <w:suppressAutoHyphens/>
              <w:jc w:val="center"/>
              <w:rPr>
                <w:color w:val="000000"/>
                <w:sz w:val="28"/>
                <w:szCs w:val="28"/>
              </w:rPr>
            </w:pPr>
          </w:p>
        </w:tc>
        <w:tc>
          <w:tcPr>
            <w:tcW w:w="4961" w:type="dxa"/>
            <w:vMerge/>
            <w:vAlign w:val="center"/>
          </w:tcPr>
          <w:p w:rsidR="002030EB" w:rsidRPr="00506D0E" w:rsidRDefault="002030EB" w:rsidP="00085DF4">
            <w:pPr>
              <w:widowControl w:val="0"/>
              <w:shd w:val="clear" w:color="auto" w:fill="FFFFFF"/>
              <w:suppressAutoHyphens/>
              <w:jc w:val="center"/>
              <w:rPr>
                <w:sz w:val="28"/>
                <w:szCs w:val="28"/>
              </w:rPr>
            </w:pPr>
          </w:p>
        </w:tc>
        <w:tc>
          <w:tcPr>
            <w:tcW w:w="2268" w:type="dxa"/>
            <w:vMerge/>
            <w:vAlign w:val="center"/>
          </w:tcPr>
          <w:p w:rsidR="002030EB" w:rsidRPr="00506D0E" w:rsidRDefault="002030EB" w:rsidP="00085DF4">
            <w:pPr>
              <w:widowControl w:val="0"/>
              <w:suppressAutoHyphens/>
              <w:jc w:val="center"/>
            </w:pPr>
          </w:p>
        </w:tc>
        <w:tc>
          <w:tcPr>
            <w:tcW w:w="851" w:type="dxa"/>
            <w:vAlign w:val="center"/>
          </w:tcPr>
          <w:p w:rsidR="002030EB" w:rsidRPr="00506D0E" w:rsidRDefault="002030EB" w:rsidP="00085DF4">
            <w:pPr>
              <w:widowControl w:val="0"/>
              <w:shd w:val="clear" w:color="auto" w:fill="FFFFFF"/>
              <w:suppressAutoHyphens/>
              <w:jc w:val="center"/>
              <w:rPr>
                <w:color w:val="000000"/>
                <w:spacing w:val="-8"/>
              </w:rPr>
            </w:pPr>
            <w:r w:rsidRPr="00506D0E">
              <w:rPr>
                <w:color w:val="000000"/>
                <w:spacing w:val="-8"/>
              </w:rPr>
              <w:t>ОФО</w:t>
            </w:r>
          </w:p>
        </w:tc>
        <w:tc>
          <w:tcPr>
            <w:tcW w:w="815" w:type="dxa"/>
            <w:vAlign w:val="center"/>
          </w:tcPr>
          <w:p w:rsidR="002030EB" w:rsidRPr="00506D0E" w:rsidRDefault="002030EB" w:rsidP="00085DF4">
            <w:pPr>
              <w:widowControl w:val="0"/>
              <w:shd w:val="clear" w:color="auto" w:fill="FFFFFF"/>
              <w:suppressAutoHyphens/>
              <w:jc w:val="center"/>
              <w:rPr>
                <w:color w:val="000000"/>
                <w:spacing w:val="-8"/>
              </w:rPr>
            </w:pPr>
            <w:r>
              <w:rPr>
                <w:color w:val="000000"/>
                <w:spacing w:val="-8"/>
              </w:rPr>
              <w:t>ЗФО</w:t>
            </w:r>
          </w:p>
        </w:tc>
      </w:tr>
      <w:tr w:rsidR="002030EB" w:rsidRPr="00506D0E" w:rsidTr="006D535C">
        <w:trPr>
          <w:trHeight w:val="279"/>
        </w:trPr>
        <w:tc>
          <w:tcPr>
            <w:tcW w:w="671" w:type="dxa"/>
            <w:vAlign w:val="center"/>
          </w:tcPr>
          <w:p w:rsidR="002030EB" w:rsidRPr="00506D0E" w:rsidRDefault="002030EB" w:rsidP="00085DF4">
            <w:pPr>
              <w:widowControl w:val="0"/>
              <w:suppressAutoHyphens/>
              <w:jc w:val="center"/>
              <w:rPr>
                <w:color w:val="000000"/>
                <w:sz w:val="20"/>
                <w:szCs w:val="20"/>
              </w:rPr>
            </w:pPr>
            <w:r w:rsidRPr="00506D0E">
              <w:rPr>
                <w:color w:val="000000"/>
                <w:sz w:val="20"/>
                <w:szCs w:val="20"/>
              </w:rPr>
              <w:t>1</w:t>
            </w:r>
          </w:p>
        </w:tc>
        <w:tc>
          <w:tcPr>
            <w:tcW w:w="4961" w:type="dxa"/>
            <w:vAlign w:val="center"/>
          </w:tcPr>
          <w:p w:rsidR="002030EB" w:rsidRPr="00506D0E" w:rsidRDefault="002030EB" w:rsidP="00085DF4">
            <w:pPr>
              <w:widowControl w:val="0"/>
              <w:shd w:val="clear" w:color="auto" w:fill="FFFFFF"/>
              <w:suppressAutoHyphens/>
              <w:jc w:val="center"/>
              <w:rPr>
                <w:sz w:val="20"/>
                <w:szCs w:val="20"/>
              </w:rPr>
            </w:pPr>
            <w:r w:rsidRPr="00506D0E">
              <w:rPr>
                <w:sz w:val="20"/>
                <w:szCs w:val="20"/>
              </w:rPr>
              <w:t>2</w:t>
            </w:r>
          </w:p>
        </w:tc>
        <w:tc>
          <w:tcPr>
            <w:tcW w:w="2268" w:type="dxa"/>
            <w:vAlign w:val="center"/>
          </w:tcPr>
          <w:p w:rsidR="002030EB" w:rsidRPr="00506D0E" w:rsidRDefault="002030EB" w:rsidP="00085DF4">
            <w:pPr>
              <w:widowControl w:val="0"/>
              <w:suppressAutoHyphens/>
              <w:jc w:val="center"/>
              <w:rPr>
                <w:sz w:val="20"/>
                <w:szCs w:val="20"/>
              </w:rPr>
            </w:pPr>
            <w:r w:rsidRPr="00506D0E">
              <w:rPr>
                <w:sz w:val="20"/>
                <w:szCs w:val="20"/>
              </w:rPr>
              <w:t>3</w:t>
            </w:r>
          </w:p>
        </w:tc>
        <w:tc>
          <w:tcPr>
            <w:tcW w:w="851" w:type="dxa"/>
            <w:vAlign w:val="center"/>
          </w:tcPr>
          <w:p w:rsidR="002030EB" w:rsidRPr="00506D0E" w:rsidRDefault="002030EB" w:rsidP="00085DF4">
            <w:pPr>
              <w:widowControl w:val="0"/>
              <w:shd w:val="clear" w:color="auto" w:fill="FFFFFF"/>
              <w:suppressAutoHyphens/>
              <w:jc w:val="center"/>
              <w:rPr>
                <w:color w:val="000000"/>
                <w:spacing w:val="-8"/>
                <w:sz w:val="20"/>
                <w:szCs w:val="20"/>
              </w:rPr>
            </w:pPr>
            <w:r>
              <w:rPr>
                <w:color w:val="000000"/>
                <w:spacing w:val="-8"/>
                <w:sz w:val="20"/>
                <w:szCs w:val="20"/>
              </w:rPr>
              <w:t>4</w:t>
            </w:r>
          </w:p>
        </w:tc>
        <w:tc>
          <w:tcPr>
            <w:tcW w:w="815" w:type="dxa"/>
            <w:vAlign w:val="center"/>
          </w:tcPr>
          <w:p w:rsidR="002030EB" w:rsidRPr="00506D0E" w:rsidRDefault="002030EB" w:rsidP="00085DF4">
            <w:pPr>
              <w:widowControl w:val="0"/>
              <w:shd w:val="clear" w:color="auto" w:fill="FFFFFF"/>
              <w:suppressAutoHyphens/>
              <w:jc w:val="center"/>
              <w:rPr>
                <w:color w:val="000000"/>
                <w:spacing w:val="-8"/>
                <w:sz w:val="20"/>
                <w:szCs w:val="20"/>
              </w:rPr>
            </w:pPr>
            <w:r>
              <w:rPr>
                <w:color w:val="000000"/>
                <w:spacing w:val="-8"/>
                <w:sz w:val="20"/>
                <w:szCs w:val="20"/>
              </w:rPr>
              <w:t>5</w:t>
            </w:r>
          </w:p>
        </w:tc>
      </w:tr>
      <w:tr w:rsidR="008B30AE" w:rsidRPr="00506D0E" w:rsidTr="006D535C">
        <w:trPr>
          <w:trHeight w:val="374"/>
        </w:trPr>
        <w:tc>
          <w:tcPr>
            <w:tcW w:w="671" w:type="dxa"/>
          </w:tcPr>
          <w:p w:rsidR="008B30AE" w:rsidRDefault="008B30AE" w:rsidP="00085DF4">
            <w:pPr>
              <w:widowControl w:val="0"/>
              <w:suppressAutoHyphens/>
              <w:jc w:val="center"/>
              <w:rPr>
                <w:color w:val="000000"/>
                <w:sz w:val="28"/>
                <w:szCs w:val="28"/>
              </w:rPr>
            </w:pPr>
            <w:r>
              <w:rPr>
                <w:color w:val="000000"/>
                <w:sz w:val="28"/>
                <w:szCs w:val="28"/>
              </w:rPr>
              <w:t>1</w:t>
            </w:r>
          </w:p>
        </w:tc>
        <w:tc>
          <w:tcPr>
            <w:tcW w:w="4961" w:type="dxa"/>
          </w:tcPr>
          <w:p w:rsidR="008B30AE" w:rsidRPr="008B30AE" w:rsidRDefault="0077675A" w:rsidP="00085DF4">
            <w:pPr>
              <w:jc w:val="both"/>
              <w:rPr>
                <w:sz w:val="28"/>
                <w:szCs w:val="28"/>
              </w:rPr>
            </w:pPr>
            <w:r>
              <w:rPr>
                <w:sz w:val="28"/>
                <w:szCs w:val="28"/>
              </w:rPr>
              <w:t>Современный рынок Программного обеспечения и информационных услуг.</w:t>
            </w:r>
          </w:p>
        </w:tc>
        <w:tc>
          <w:tcPr>
            <w:tcW w:w="2268" w:type="dxa"/>
            <w:vAlign w:val="center"/>
          </w:tcPr>
          <w:p w:rsidR="008B30AE" w:rsidRPr="005D58B1" w:rsidRDefault="005F76C6" w:rsidP="00085DF4">
            <w:pPr>
              <w:widowControl w:val="0"/>
              <w:suppressAutoHyphens/>
              <w:jc w:val="center"/>
              <w:rPr>
                <w:sz w:val="20"/>
                <w:szCs w:val="20"/>
              </w:rPr>
            </w:pPr>
            <w:r w:rsidRPr="005D58B1">
              <w:rPr>
                <w:sz w:val="20"/>
                <w:szCs w:val="20"/>
              </w:rPr>
              <w:t>работа со специальной учебной, научной, справочной литературой</w:t>
            </w:r>
          </w:p>
        </w:tc>
        <w:tc>
          <w:tcPr>
            <w:tcW w:w="851" w:type="dxa"/>
            <w:vAlign w:val="center"/>
          </w:tcPr>
          <w:p w:rsidR="008B30AE" w:rsidRPr="005D58B1" w:rsidRDefault="0077675A" w:rsidP="00085DF4">
            <w:pPr>
              <w:widowControl w:val="0"/>
              <w:shd w:val="clear" w:color="auto" w:fill="FFFFFF"/>
              <w:suppressAutoHyphens/>
              <w:jc w:val="center"/>
              <w:rPr>
                <w:color w:val="000000"/>
                <w:spacing w:val="-8"/>
                <w:sz w:val="28"/>
                <w:szCs w:val="28"/>
              </w:rPr>
            </w:pPr>
            <w:r>
              <w:rPr>
                <w:color w:val="000000"/>
                <w:spacing w:val="-8"/>
                <w:sz w:val="28"/>
                <w:szCs w:val="28"/>
              </w:rPr>
              <w:t>5</w:t>
            </w:r>
          </w:p>
        </w:tc>
        <w:tc>
          <w:tcPr>
            <w:tcW w:w="815" w:type="dxa"/>
            <w:vAlign w:val="center"/>
          </w:tcPr>
          <w:p w:rsidR="008B30AE" w:rsidRDefault="0077675A" w:rsidP="00085DF4">
            <w:pPr>
              <w:widowControl w:val="0"/>
              <w:shd w:val="clear" w:color="auto" w:fill="FFFFFF"/>
              <w:suppressAutoHyphens/>
              <w:jc w:val="center"/>
              <w:rPr>
                <w:color w:val="000000"/>
                <w:spacing w:val="-8"/>
              </w:rPr>
            </w:pPr>
            <w:r>
              <w:rPr>
                <w:color w:val="000000"/>
                <w:spacing w:val="-8"/>
              </w:rPr>
              <w:t>5</w:t>
            </w:r>
          </w:p>
        </w:tc>
      </w:tr>
      <w:tr w:rsidR="008B30AE" w:rsidRPr="00506D0E" w:rsidTr="006D535C">
        <w:trPr>
          <w:trHeight w:val="374"/>
        </w:trPr>
        <w:tc>
          <w:tcPr>
            <w:tcW w:w="671" w:type="dxa"/>
          </w:tcPr>
          <w:p w:rsidR="008B30AE" w:rsidRDefault="008B30AE" w:rsidP="00085DF4">
            <w:pPr>
              <w:widowControl w:val="0"/>
              <w:suppressAutoHyphens/>
              <w:jc w:val="center"/>
              <w:rPr>
                <w:color w:val="000000"/>
                <w:sz w:val="28"/>
                <w:szCs w:val="28"/>
              </w:rPr>
            </w:pPr>
            <w:r>
              <w:rPr>
                <w:color w:val="000000"/>
                <w:sz w:val="28"/>
                <w:szCs w:val="28"/>
              </w:rPr>
              <w:t>2</w:t>
            </w:r>
          </w:p>
        </w:tc>
        <w:tc>
          <w:tcPr>
            <w:tcW w:w="4961" w:type="dxa"/>
          </w:tcPr>
          <w:p w:rsidR="008B30AE" w:rsidRPr="008B30AE" w:rsidRDefault="0077675A" w:rsidP="00085DF4">
            <w:pPr>
              <w:rPr>
                <w:sz w:val="28"/>
                <w:szCs w:val="28"/>
              </w:rPr>
            </w:pPr>
            <w:r>
              <w:rPr>
                <w:sz w:val="28"/>
                <w:szCs w:val="28"/>
              </w:rPr>
              <w:t>Субъекты российского рынка ПО и информационных услуг. Развитие экономических отношений.</w:t>
            </w:r>
          </w:p>
        </w:tc>
        <w:tc>
          <w:tcPr>
            <w:tcW w:w="2268" w:type="dxa"/>
            <w:vAlign w:val="center"/>
          </w:tcPr>
          <w:p w:rsidR="008B30AE" w:rsidRPr="005D58B1" w:rsidRDefault="005F76C6" w:rsidP="00085DF4">
            <w:pPr>
              <w:widowControl w:val="0"/>
              <w:suppressAutoHyphens/>
              <w:jc w:val="center"/>
              <w:rPr>
                <w:sz w:val="20"/>
                <w:szCs w:val="20"/>
              </w:rPr>
            </w:pPr>
            <w:r w:rsidRPr="005D58B1">
              <w:rPr>
                <w:sz w:val="20"/>
                <w:szCs w:val="20"/>
              </w:rPr>
              <w:t>работа со специальной учебной, научной, справочной литературой</w:t>
            </w:r>
          </w:p>
        </w:tc>
        <w:tc>
          <w:tcPr>
            <w:tcW w:w="851" w:type="dxa"/>
            <w:vAlign w:val="center"/>
          </w:tcPr>
          <w:p w:rsidR="008B30AE" w:rsidRPr="005D58B1" w:rsidRDefault="0077675A" w:rsidP="00085DF4">
            <w:pPr>
              <w:widowControl w:val="0"/>
              <w:shd w:val="clear" w:color="auto" w:fill="FFFFFF"/>
              <w:suppressAutoHyphens/>
              <w:jc w:val="center"/>
              <w:rPr>
                <w:color w:val="000000"/>
                <w:spacing w:val="-8"/>
                <w:sz w:val="28"/>
                <w:szCs w:val="28"/>
              </w:rPr>
            </w:pPr>
            <w:r>
              <w:rPr>
                <w:color w:val="000000"/>
                <w:spacing w:val="-8"/>
                <w:sz w:val="28"/>
                <w:szCs w:val="28"/>
              </w:rPr>
              <w:t>5</w:t>
            </w:r>
          </w:p>
        </w:tc>
        <w:tc>
          <w:tcPr>
            <w:tcW w:w="815" w:type="dxa"/>
            <w:vAlign w:val="center"/>
          </w:tcPr>
          <w:p w:rsidR="008B30AE" w:rsidRDefault="0077675A" w:rsidP="00085DF4">
            <w:pPr>
              <w:widowControl w:val="0"/>
              <w:shd w:val="clear" w:color="auto" w:fill="FFFFFF"/>
              <w:suppressAutoHyphens/>
              <w:jc w:val="center"/>
              <w:rPr>
                <w:color w:val="000000"/>
                <w:spacing w:val="-8"/>
              </w:rPr>
            </w:pPr>
            <w:r>
              <w:rPr>
                <w:color w:val="000000"/>
                <w:spacing w:val="-8"/>
              </w:rPr>
              <w:t>5</w:t>
            </w:r>
          </w:p>
        </w:tc>
      </w:tr>
      <w:tr w:rsidR="008B30AE" w:rsidRPr="00506D0E" w:rsidTr="006D535C">
        <w:trPr>
          <w:trHeight w:val="374"/>
        </w:trPr>
        <w:tc>
          <w:tcPr>
            <w:tcW w:w="671" w:type="dxa"/>
          </w:tcPr>
          <w:p w:rsidR="008B30AE" w:rsidRDefault="008B30AE" w:rsidP="00085DF4">
            <w:pPr>
              <w:widowControl w:val="0"/>
              <w:suppressAutoHyphens/>
              <w:jc w:val="center"/>
              <w:rPr>
                <w:color w:val="000000"/>
                <w:sz w:val="28"/>
                <w:szCs w:val="28"/>
              </w:rPr>
            </w:pPr>
            <w:r>
              <w:rPr>
                <w:color w:val="000000"/>
                <w:sz w:val="28"/>
                <w:szCs w:val="28"/>
              </w:rPr>
              <w:t>3</w:t>
            </w:r>
          </w:p>
        </w:tc>
        <w:tc>
          <w:tcPr>
            <w:tcW w:w="4961" w:type="dxa"/>
          </w:tcPr>
          <w:p w:rsidR="008B30AE" w:rsidRPr="008B30AE" w:rsidRDefault="0077675A" w:rsidP="00085DF4">
            <w:pPr>
              <w:rPr>
                <w:sz w:val="28"/>
                <w:szCs w:val="28"/>
              </w:rPr>
            </w:pPr>
            <w:r>
              <w:rPr>
                <w:sz w:val="28"/>
                <w:szCs w:val="28"/>
              </w:rPr>
              <w:t>Авторское право. Защита интеллектуальной собственности.</w:t>
            </w:r>
          </w:p>
        </w:tc>
        <w:tc>
          <w:tcPr>
            <w:tcW w:w="2268" w:type="dxa"/>
            <w:vAlign w:val="center"/>
          </w:tcPr>
          <w:p w:rsidR="008B30AE" w:rsidRPr="005D58B1" w:rsidRDefault="005F76C6" w:rsidP="00085DF4">
            <w:pPr>
              <w:widowControl w:val="0"/>
              <w:suppressAutoHyphens/>
              <w:jc w:val="center"/>
              <w:rPr>
                <w:sz w:val="20"/>
                <w:szCs w:val="20"/>
              </w:rPr>
            </w:pPr>
            <w:r w:rsidRPr="005D58B1">
              <w:rPr>
                <w:sz w:val="20"/>
                <w:szCs w:val="20"/>
              </w:rPr>
              <w:t>работа со специальной учебной, научной, справочной литературой</w:t>
            </w:r>
          </w:p>
        </w:tc>
        <w:tc>
          <w:tcPr>
            <w:tcW w:w="851" w:type="dxa"/>
            <w:vAlign w:val="center"/>
          </w:tcPr>
          <w:p w:rsidR="008B30AE" w:rsidRPr="005D58B1" w:rsidRDefault="0077675A" w:rsidP="00085DF4">
            <w:pPr>
              <w:widowControl w:val="0"/>
              <w:shd w:val="clear" w:color="auto" w:fill="FFFFFF"/>
              <w:suppressAutoHyphens/>
              <w:jc w:val="center"/>
              <w:rPr>
                <w:color w:val="000000"/>
                <w:spacing w:val="-8"/>
                <w:sz w:val="28"/>
                <w:szCs w:val="28"/>
              </w:rPr>
            </w:pPr>
            <w:r>
              <w:rPr>
                <w:color w:val="000000"/>
                <w:spacing w:val="-8"/>
                <w:sz w:val="28"/>
                <w:szCs w:val="28"/>
              </w:rPr>
              <w:t>10</w:t>
            </w:r>
          </w:p>
        </w:tc>
        <w:tc>
          <w:tcPr>
            <w:tcW w:w="815" w:type="dxa"/>
            <w:vAlign w:val="center"/>
          </w:tcPr>
          <w:p w:rsidR="008B30AE" w:rsidRDefault="0077675A" w:rsidP="00085DF4">
            <w:pPr>
              <w:widowControl w:val="0"/>
              <w:shd w:val="clear" w:color="auto" w:fill="FFFFFF"/>
              <w:suppressAutoHyphens/>
              <w:jc w:val="center"/>
              <w:rPr>
                <w:color w:val="000000"/>
                <w:spacing w:val="-8"/>
              </w:rPr>
            </w:pPr>
            <w:r>
              <w:rPr>
                <w:color w:val="000000"/>
                <w:spacing w:val="-8"/>
              </w:rPr>
              <w:t>20</w:t>
            </w:r>
          </w:p>
        </w:tc>
      </w:tr>
      <w:tr w:rsidR="008B30AE" w:rsidRPr="00506D0E" w:rsidTr="006D535C">
        <w:trPr>
          <w:trHeight w:val="374"/>
        </w:trPr>
        <w:tc>
          <w:tcPr>
            <w:tcW w:w="671" w:type="dxa"/>
          </w:tcPr>
          <w:p w:rsidR="008B30AE" w:rsidRDefault="008B30AE" w:rsidP="00085DF4">
            <w:pPr>
              <w:widowControl w:val="0"/>
              <w:suppressAutoHyphens/>
              <w:jc w:val="center"/>
              <w:rPr>
                <w:color w:val="000000"/>
                <w:sz w:val="28"/>
                <w:szCs w:val="28"/>
              </w:rPr>
            </w:pPr>
            <w:r>
              <w:rPr>
                <w:color w:val="000000"/>
                <w:sz w:val="28"/>
                <w:szCs w:val="28"/>
              </w:rPr>
              <w:t>4</w:t>
            </w:r>
          </w:p>
        </w:tc>
        <w:tc>
          <w:tcPr>
            <w:tcW w:w="4961" w:type="dxa"/>
          </w:tcPr>
          <w:p w:rsidR="008B30AE" w:rsidRPr="008B30AE" w:rsidRDefault="0077675A" w:rsidP="00085DF4">
            <w:pPr>
              <w:rPr>
                <w:sz w:val="28"/>
                <w:szCs w:val="28"/>
              </w:rPr>
            </w:pPr>
            <w:r>
              <w:rPr>
                <w:sz w:val="28"/>
                <w:szCs w:val="28"/>
              </w:rPr>
              <w:t xml:space="preserve">Промышленное и смежные права </w:t>
            </w:r>
            <w:r w:rsidR="008A31DF">
              <w:rPr>
                <w:sz w:val="28"/>
                <w:szCs w:val="28"/>
              </w:rPr>
              <w:t>на российском рынке ПО и информационных услуг.</w:t>
            </w:r>
          </w:p>
        </w:tc>
        <w:tc>
          <w:tcPr>
            <w:tcW w:w="2268" w:type="dxa"/>
            <w:vAlign w:val="center"/>
          </w:tcPr>
          <w:p w:rsidR="008B30AE" w:rsidRPr="005D58B1" w:rsidRDefault="005F76C6" w:rsidP="00085DF4">
            <w:pPr>
              <w:widowControl w:val="0"/>
              <w:suppressAutoHyphens/>
              <w:jc w:val="center"/>
              <w:rPr>
                <w:sz w:val="20"/>
                <w:szCs w:val="20"/>
              </w:rPr>
            </w:pPr>
            <w:r w:rsidRPr="005D58B1">
              <w:rPr>
                <w:sz w:val="20"/>
                <w:szCs w:val="20"/>
              </w:rPr>
              <w:t>работа со специальной учебной, научной, справочной литературой</w:t>
            </w:r>
          </w:p>
        </w:tc>
        <w:tc>
          <w:tcPr>
            <w:tcW w:w="851" w:type="dxa"/>
            <w:vAlign w:val="center"/>
          </w:tcPr>
          <w:p w:rsidR="008B30AE" w:rsidRPr="005D58B1" w:rsidRDefault="008A31DF" w:rsidP="00085DF4">
            <w:pPr>
              <w:widowControl w:val="0"/>
              <w:shd w:val="clear" w:color="auto" w:fill="FFFFFF"/>
              <w:suppressAutoHyphens/>
              <w:jc w:val="center"/>
              <w:rPr>
                <w:color w:val="000000"/>
                <w:spacing w:val="-8"/>
                <w:sz w:val="28"/>
                <w:szCs w:val="28"/>
              </w:rPr>
            </w:pPr>
            <w:r>
              <w:rPr>
                <w:color w:val="000000"/>
                <w:spacing w:val="-8"/>
                <w:sz w:val="28"/>
                <w:szCs w:val="28"/>
              </w:rPr>
              <w:t>10</w:t>
            </w:r>
          </w:p>
        </w:tc>
        <w:tc>
          <w:tcPr>
            <w:tcW w:w="815" w:type="dxa"/>
            <w:vAlign w:val="center"/>
          </w:tcPr>
          <w:p w:rsidR="008B30AE" w:rsidRDefault="008A31DF" w:rsidP="00085DF4">
            <w:pPr>
              <w:widowControl w:val="0"/>
              <w:shd w:val="clear" w:color="auto" w:fill="FFFFFF"/>
              <w:suppressAutoHyphens/>
              <w:jc w:val="center"/>
              <w:rPr>
                <w:color w:val="000000"/>
                <w:spacing w:val="-8"/>
              </w:rPr>
            </w:pPr>
            <w:r>
              <w:rPr>
                <w:color w:val="000000"/>
                <w:spacing w:val="-8"/>
              </w:rPr>
              <w:t>20</w:t>
            </w:r>
          </w:p>
        </w:tc>
      </w:tr>
      <w:tr w:rsidR="008B30AE" w:rsidRPr="00506D0E" w:rsidTr="006D535C">
        <w:trPr>
          <w:trHeight w:val="374"/>
        </w:trPr>
        <w:tc>
          <w:tcPr>
            <w:tcW w:w="671" w:type="dxa"/>
          </w:tcPr>
          <w:p w:rsidR="008B30AE" w:rsidRDefault="008B30AE" w:rsidP="00085DF4">
            <w:pPr>
              <w:widowControl w:val="0"/>
              <w:suppressAutoHyphens/>
              <w:jc w:val="center"/>
              <w:rPr>
                <w:color w:val="000000"/>
                <w:sz w:val="28"/>
                <w:szCs w:val="28"/>
              </w:rPr>
            </w:pPr>
            <w:r>
              <w:rPr>
                <w:color w:val="000000"/>
                <w:sz w:val="28"/>
                <w:szCs w:val="28"/>
              </w:rPr>
              <w:t>5</w:t>
            </w:r>
          </w:p>
        </w:tc>
        <w:tc>
          <w:tcPr>
            <w:tcW w:w="4961" w:type="dxa"/>
          </w:tcPr>
          <w:p w:rsidR="008B30AE" w:rsidRPr="008B30AE" w:rsidRDefault="008A31DF" w:rsidP="00085DF4">
            <w:pPr>
              <w:rPr>
                <w:sz w:val="28"/>
                <w:szCs w:val="28"/>
              </w:rPr>
            </w:pPr>
            <w:r>
              <w:rPr>
                <w:sz w:val="28"/>
                <w:szCs w:val="28"/>
              </w:rPr>
              <w:t>Защита авторского права, промышленного и смежных прав в международных соглашениях</w:t>
            </w:r>
          </w:p>
        </w:tc>
        <w:tc>
          <w:tcPr>
            <w:tcW w:w="2268" w:type="dxa"/>
            <w:vAlign w:val="center"/>
          </w:tcPr>
          <w:p w:rsidR="008B30AE" w:rsidRPr="005D58B1" w:rsidRDefault="005D58B1" w:rsidP="00085DF4">
            <w:pPr>
              <w:widowControl w:val="0"/>
              <w:suppressAutoHyphens/>
              <w:jc w:val="center"/>
              <w:rPr>
                <w:sz w:val="20"/>
                <w:szCs w:val="20"/>
              </w:rPr>
            </w:pPr>
            <w:r w:rsidRPr="005D58B1">
              <w:rPr>
                <w:sz w:val="20"/>
                <w:szCs w:val="20"/>
              </w:rPr>
              <w:t>работа со специальной учебной, научной, справочной литературой</w:t>
            </w:r>
          </w:p>
        </w:tc>
        <w:tc>
          <w:tcPr>
            <w:tcW w:w="851" w:type="dxa"/>
            <w:vAlign w:val="center"/>
          </w:tcPr>
          <w:p w:rsidR="008B30AE" w:rsidRPr="005D58B1" w:rsidRDefault="008A31DF" w:rsidP="00085DF4">
            <w:pPr>
              <w:widowControl w:val="0"/>
              <w:shd w:val="clear" w:color="auto" w:fill="FFFFFF"/>
              <w:suppressAutoHyphens/>
              <w:jc w:val="center"/>
              <w:rPr>
                <w:color w:val="000000"/>
                <w:spacing w:val="-8"/>
                <w:sz w:val="28"/>
                <w:szCs w:val="28"/>
              </w:rPr>
            </w:pPr>
            <w:r>
              <w:rPr>
                <w:color w:val="000000"/>
                <w:spacing w:val="-8"/>
                <w:sz w:val="28"/>
                <w:szCs w:val="28"/>
              </w:rPr>
              <w:t>10</w:t>
            </w:r>
          </w:p>
        </w:tc>
        <w:tc>
          <w:tcPr>
            <w:tcW w:w="815" w:type="dxa"/>
            <w:vAlign w:val="center"/>
          </w:tcPr>
          <w:p w:rsidR="008B30AE" w:rsidRDefault="008A31DF" w:rsidP="00085DF4">
            <w:pPr>
              <w:widowControl w:val="0"/>
              <w:shd w:val="clear" w:color="auto" w:fill="FFFFFF"/>
              <w:suppressAutoHyphens/>
              <w:jc w:val="center"/>
              <w:rPr>
                <w:color w:val="000000"/>
                <w:spacing w:val="-8"/>
              </w:rPr>
            </w:pPr>
            <w:r>
              <w:rPr>
                <w:color w:val="000000"/>
                <w:spacing w:val="-8"/>
              </w:rPr>
              <w:t>20</w:t>
            </w:r>
          </w:p>
        </w:tc>
      </w:tr>
      <w:tr w:rsidR="008B30AE" w:rsidRPr="00506D0E" w:rsidTr="006D535C">
        <w:trPr>
          <w:trHeight w:val="374"/>
        </w:trPr>
        <w:tc>
          <w:tcPr>
            <w:tcW w:w="671" w:type="dxa"/>
          </w:tcPr>
          <w:p w:rsidR="008B30AE" w:rsidRDefault="008B30AE" w:rsidP="00085DF4">
            <w:pPr>
              <w:widowControl w:val="0"/>
              <w:suppressAutoHyphens/>
              <w:jc w:val="center"/>
              <w:rPr>
                <w:color w:val="000000"/>
                <w:sz w:val="28"/>
                <w:szCs w:val="28"/>
              </w:rPr>
            </w:pPr>
            <w:r>
              <w:rPr>
                <w:color w:val="000000"/>
                <w:sz w:val="28"/>
                <w:szCs w:val="28"/>
              </w:rPr>
              <w:t>6</w:t>
            </w:r>
          </w:p>
        </w:tc>
        <w:tc>
          <w:tcPr>
            <w:tcW w:w="4961" w:type="dxa"/>
          </w:tcPr>
          <w:p w:rsidR="008B30AE" w:rsidRPr="008B30AE" w:rsidRDefault="008A31DF" w:rsidP="00085DF4">
            <w:pPr>
              <w:rPr>
                <w:sz w:val="28"/>
                <w:szCs w:val="28"/>
              </w:rPr>
            </w:pPr>
            <w:r>
              <w:rPr>
                <w:sz w:val="28"/>
                <w:szCs w:val="28"/>
              </w:rPr>
              <w:t xml:space="preserve">Патентование и лицензирование ПО в России и за рубежом. </w:t>
            </w:r>
          </w:p>
        </w:tc>
        <w:tc>
          <w:tcPr>
            <w:tcW w:w="2268" w:type="dxa"/>
            <w:vAlign w:val="center"/>
          </w:tcPr>
          <w:p w:rsidR="008B30AE" w:rsidRPr="005D58B1" w:rsidRDefault="005D58B1" w:rsidP="00085DF4">
            <w:pPr>
              <w:widowControl w:val="0"/>
              <w:suppressAutoHyphens/>
              <w:jc w:val="center"/>
              <w:rPr>
                <w:sz w:val="20"/>
                <w:szCs w:val="20"/>
              </w:rPr>
            </w:pPr>
            <w:r w:rsidRPr="005D58B1">
              <w:rPr>
                <w:sz w:val="20"/>
                <w:szCs w:val="20"/>
              </w:rPr>
              <w:t>работа со специальной учебной, научной, справочной литературой</w:t>
            </w:r>
          </w:p>
        </w:tc>
        <w:tc>
          <w:tcPr>
            <w:tcW w:w="851" w:type="dxa"/>
            <w:vAlign w:val="center"/>
          </w:tcPr>
          <w:p w:rsidR="008B30AE" w:rsidRPr="005D58B1" w:rsidRDefault="00E51D98" w:rsidP="00085DF4">
            <w:pPr>
              <w:widowControl w:val="0"/>
              <w:shd w:val="clear" w:color="auto" w:fill="FFFFFF"/>
              <w:suppressAutoHyphens/>
              <w:jc w:val="center"/>
              <w:rPr>
                <w:color w:val="000000"/>
                <w:spacing w:val="-8"/>
                <w:sz w:val="28"/>
                <w:szCs w:val="28"/>
              </w:rPr>
            </w:pPr>
            <w:r>
              <w:rPr>
                <w:color w:val="000000"/>
                <w:spacing w:val="-8"/>
                <w:sz w:val="28"/>
                <w:szCs w:val="28"/>
              </w:rPr>
              <w:t>7</w:t>
            </w:r>
          </w:p>
        </w:tc>
        <w:tc>
          <w:tcPr>
            <w:tcW w:w="815" w:type="dxa"/>
            <w:vAlign w:val="center"/>
          </w:tcPr>
          <w:p w:rsidR="008B30AE" w:rsidRDefault="00E51D98" w:rsidP="00085DF4">
            <w:pPr>
              <w:widowControl w:val="0"/>
              <w:shd w:val="clear" w:color="auto" w:fill="FFFFFF"/>
              <w:suppressAutoHyphens/>
              <w:jc w:val="center"/>
              <w:rPr>
                <w:color w:val="000000"/>
                <w:spacing w:val="-8"/>
              </w:rPr>
            </w:pPr>
            <w:r>
              <w:rPr>
                <w:color w:val="000000"/>
                <w:spacing w:val="-8"/>
              </w:rPr>
              <w:t>5</w:t>
            </w:r>
          </w:p>
        </w:tc>
      </w:tr>
      <w:tr w:rsidR="008B30AE" w:rsidRPr="00506D0E" w:rsidTr="006D535C">
        <w:trPr>
          <w:trHeight w:val="374"/>
        </w:trPr>
        <w:tc>
          <w:tcPr>
            <w:tcW w:w="671" w:type="dxa"/>
          </w:tcPr>
          <w:p w:rsidR="008B30AE" w:rsidRDefault="008B30AE" w:rsidP="00085DF4">
            <w:pPr>
              <w:widowControl w:val="0"/>
              <w:suppressAutoHyphens/>
              <w:jc w:val="center"/>
              <w:rPr>
                <w:color w:val="000000"/>
                <w:sz w:val="28"/>
                <w:szCs w:val="28"/>
              </w:rPr>
            </w:pPr>
            <w:r>
              <w:rPr>
                <w:color w:val="000000"/>
                <w:sz w:val="28"/>
                <w:szCs w:val="28"/>
              </w:rPr>
              <w:t>7</w:t>
            </w:r>
          </w:p>
        </w:tc>
        <w:tc>
          <w:tcPr>
            <w:tcW w:w="4961" w:type="dxa"/>
          </w:tcPr>
          <w:p w:rsidR="008B30AE" w:rsidRPr="008B30AE" w:rsidRDefault="00E51D98" w:rsidP="00085DF4">
            <w:pPr>
              <w:rPr>
                <w:sz w:val="28"/>
                <w:szCs w:val="28"/>
              </w:rPr>
            </w:pPr>
            <w:r>
              <w:rPr>
                <w:sz w:val="28"/>
                <w:szCs w:val="28"/>
              </w:rPr>
              <w:t>Гражданская, административная и уголовная ответственность при соблюдении и использовании авторских и прочих прав в отношении интеллектуальной собственности.</w:t>
            </w:r>
          </w:p>
        </w:tc>
        <w:tc>
          <w:tcPr>
            <w:tcW w:w="2268" w:type="dxa"/>
            <w:vAlign w:val="center"/>
          </w:tcPr>
          <w:p w:rsidR="008B30AE" w:rsidRPr="005D58B1" w:rsidRDefault="005D58B1" w:rsidP="00085DF4">
            <w:pPr>
              <w:widowControl w:val="0"/>
              <w:suppressAutoHyphens/>
              <w:jc w:val="center"/>
              <w:rPr>
                <w:sz w:val="20"/>
                <w:szCs w:val="20"/>
              </w:rPr>
            </w:pPr>
            <w:r w:rsidRPr="005D58B1">
              <w:rPr>
                <w:sz w:val="20"/>
                <w:szCs w:val="20"/>
              </w:rPr>
              <w:t>работа со специальной учебной, научной, справочной литературой</w:t>
            </w:r>
          </w:p>
        </w:tc>
        <w:tc>
          <w:tcPr>
            <w:tcW w:w="851" w:type="dxa"/>
            <w:vAlign w:val="center"/>
          </w:tcPr>
          <w:p w:rsidR="008B30AE" w:rsidRPr="005D58B1" w:rsidRDefault="00E51D98" w:rsidP="00085DF4">
            <w:pPr>
              <w:widowControl w:val="0"/>
              <w:shd w:val="clear" w:color="auto" w:fill="FFFFFF"/>
              <w:suppressAutoHyphens/>
              <w:jc w:val="center"/>
              <w:rPr>
                <w:color w:val="000000"/>
                <w:spacing w:val="-8"/>
                <w:sz w:val="28"/>
                <w:szCs w:val="28"/>
              </w:rPr>
            </w:pPr>
            <w:r>
              <w:rPr>
                <w:color w:val="000000"/>
                <w:spacing w:val="-8"/>
                <w:sz w:val="28"/>
                <w:szCs w:val="28"/>
              </w:rPr>
              <w:t>7</w:t>
            </w:r>
          </w:p>
        </w:tc>
        <w:tc>
          <w:tcPr>
            <w:tcW w:w="815" w:type="dxa"/>
            <w:vAlign w:val="center"/>
          </w:tcPr>
          <w:p w:rsidR="008B30AE" w:rsidRDefault="00E51D98" w:rsidP="00085DF4">
            <w:pPr>
              <w:widowControl w:val="0"/>
              <w:shd w:val="clear" w:color="auto" w:fill="FFFFFF"/>
              <w:suppressAutoHyphens/>
              <w:jc w:val="center"/>
              <w:rPr>
                <w:color w:val="000000"/>
                <w:spacing w:val="-8"/>
              </w:rPr>
            </w:pPr>
            <w:r>
              <w:rPr>
                <w:color w:val="000000"/>
                <w:spacing w:val="-8"/>
              </w:rPr>
              <w:t>5</w:t>
            </w:r>
          </w:p>
        </w:tc>
      </w:tr>
      <w:tr w:rsidR="008B30AE" w:rsidRPr="00506D0E" w:rsidTr="006D535C">
        <w:trPr>
          <w:trHeight w:val="374"/>
        </w:trPr>
        <w:tc>
          <w:tcPr>
            <w:tcW w:w="671" w:type="dxa"/>
          </w:tcPr>
          <w:p w:rsidR="008B30AE" w:rsidRDefault="008B30AE" w:rsidP="00085DF4">
            <w:pPr>
              <w:widowControl w:val="0"/>
              <w:suppressAutoHyphens/>
              <w:jc w:val="center"/>
              <w:rPr>
                <w:color w:val="000000"/>
                <w:sz w:val="28"/>
                <w:szCs w:val="28"/>
              </w:rPr>
            </w:pPr>
            <w:r>
              <w:rPr>
                <w:color w:val="000000"/>
                <w:sz w:val="28"/>
                <w:szCs w:val="28"/>
              </w:rPr>
              <w:t>8</w:t>
            </w:r>
          </w:p>
        </w:tc>
        <w:tc>
          <w:tcPr>
            <w:tcW w:w="4961" w:type="dxa"/>
          </w:tcPr>
          <w:p w:rsidR="008B30AE" w:rsidRPr="008B30AE" w:rsidRDefault="00E51D98" w:rsidP="00085DF4">
            <w:pPr>
              <w:rPr>
                <w:sz w:val="28"/>
                <w:szCs w:val="28"/>
              </w:rPr>
            </w:pPr>
            <w:r>
              <w:rPr>
                <w:sz w:val="28"/>
                <w:szCs w:val="28"/>
              </w:rPr>
              <w:t>Хозяйственный оборот (организация и формы) ПО и информационных услуг.</w:t>
            </w:r>
          </w:p>
        </w:tc>
        <w:tc>
          <w:tcPr>
            <w:tcW w:w="2268" w:type="dxa"/>
            <w:vAlign w:val="center"/>
          </w:tcPr>
          <w:p w:rsidR="008B30AE" w:rsidRPr="005D58B1" w:rsidRDefault="005D58B1" w:rsidP="00085DF4">
            <w:pPr>
              <w:widowControl w:val="0"/>
              <w:suppressAutoHyphens/>
              <w:jc w:val="center"/>
              <w:rPr>
                <w:sz w:val="20"/>
                <w:szCs w:val="20"/>
              </w:rPr>
            </w:pPr>
            <w:r w:rsidRPr="005D58B1">
              <w:rPr>
                <w:sz w:val="20"/>
                <w:szCs w:val="20"/>
              </w:rPr>
              <w:t>работа со специальной учебной, научной, справочной литературой</w:t>
            </w:r>
          </w:p>
        </w:tc>
        <w:tc>
          <w:tcPr>
            <w:tcW w:w="851" w:type="dxa"/>
            <w:vAlign w:val="center"/>
          </w:tcPr>
          <w:p w:rsidR="008B30AE" w:rsidRPr="005D58B1" w:rsidRDefault="00E51D98" w:rsidP="00085DF4">
            <w:pPr>
              <w:widowControl w:val="0"/>
              <w:shd w:val="clear" w:color="auto" w:fill="FFFFFF"/>
              <w:suppressAutoHyphens/>
              <w:jc w:val="center"/>
              <w:rPr>
                <w:color w:val="000000"/>
                <w:spacing w:val="-8"/>
                <w:sz w:val="28"/>
                <w:szCs w:val="28"/>
              </w:rPr>
            </w:pPr>
            <w:r>
              <w:rPr>
                <w:color w:val="000000"/>
                <w:spacing w:val="-8"/>
                <w:sz w:val="28"/>
                <w:szCs w:val="28"/>
              </w:rPr>
              <w:t>10</w:t>
            </w:r>
          </w:p>
        </w:tc>
        <w:tc>
          <w:tcPr>
            <w:tcW w:w="815" w:type="dxa"/>
            <w:vAlign w:val="center"/>
          </w:tcPr>
          <w:p w:rsidR="008B30AE" w:rsidRDefault="005F76C6" w:rsidP="00085DF4">
            <w:pPr>
              <w:widowControl w:val="0"/>
              <w:shd w:val="clear" w:color="auto" w:fill="FFFFFF"/>
              <w:suppressAutoHyphens/>
              <w:jc w:val="center"/>
              <w:rPr>
                <w:color w:val="000000"/>
                <w:spacing w:val="-8"/>
              </w:rPr>
            </w:pPr>
            <w:r>
              <w:rPr>
                <w:color w:val="000000"/>
                <w:spacing w:val="-8"/>
              </w:rPr>
              <w:t>10</w:t>
            </w:r>
          </w:p>
        </w:tc>
      </w:tr>
      <w:tr w:rsidR="007F7AFC" w:rsidRPr="00506D0E" w:rsidTr="005D58B1">
        <w:trPr>
          <w:trHeight w:val="374"/>
        </w:trPr>
        <w:tc>
          <w:tcPr>
            <w:tcW w:w="671" w:type="dxa"/>
            <w:vAlign w:val="center"/>
          </w:tcPr>
          <w:p w:rsidR="007F7AFC" w:rsidRDefault="007F7AFC" w:rsidP="00085DF4">
            <w:pPr>
              <w:widowControl w:val="0"/>
              <w:suppressAutoHyphens/>
              <w:jc w:val="center"/>
              <w:rPr>
                <w:color w:val="000000"/>
                <w:sz w:val="28"/>
                <w:szCs w:val="28"/>
              </w:rPr>
            </w:pPr>
          </w:p>
        </w:tc>
        <w:tc>
          <w:tcPr>
            <w:tcW w:w="7229" w:type="dxa"/>
            <w:gridSpan w:val="2"/>
            <w:vAlign w:val="center"/>
          </w:tcPr>
          <w:p w:rsidR="007F7AFC" w:rsidRDefault="007F7AFC" w:rsidP="00085DF4">
            <w:pPr>
              <w:widowControl w:val="0"/>
              <w:suppressAutoHyphens/>
            </w:pPr>
            <w:r>
              <w:t>ИТОГО:</w:t>
            </w:r>
          </w:p>
        </w:tc>
        <w:tc>
          <w:tcPr>
            <w:tcW w:w="851" w:type="dxa"/>
            <w:vAlign w:val="center"/>
          </w:tcPr>
          <w:p w:rsidR="007F7AFC" w:rsidRDefault="00E51D98" w:rsidP="00085DF4">
            <w:pPr>
              <w:widowControl w:val="0"/>
              <w:shd w:val="clear" w:color="auto" w:fill="FFFFFF"/>
              <w:suppressAutoHyphens/>
              <w:jc w:val="center"/>
              <w:rPr>
                <w:color w:val="000000"/>
                <w:spacing w:val="-8"/>
              </w:rPr>
            </w:pPr>
            <w:r>
              <w:rPr>
                <w:color w:val="000000"/>
                <w:spacing w:val="-8"/>
              </w:rPr>
              <w:t>68</w:t>
            </w:r>
          </w:p>
        </w:tc>
        <w:tc>
          <w:tcPr>
            <w:tcW w:w="815" w:type="dxa"/>
            <w:vAlign w:val="center"/>
          </w:tcPr>
          <w:p w:rsidR="007F7AFC" w:rsidRDefault="00E51D98" w:rsidP="00085DF4">
            <w:pPr>
              <w:widowControl w:val="0"/>
              <w:shd w:val="clear" w:color="auto" w:fill="FFFFFF"/>
              <w:suppressAutoHyphens/>
              <w:jc w:val="center"/>
              <w:rPr>
                <w:color w:val="000000"/>
                <w:spacing w:val="-8"/>
              </w:rPr>
            </w:pPr>
            <w:r>
              <w:rPr>
                <w:color w:val="000000"/>
                <w:spacing w:val="-8"/>
              </w:rPr>
              <w:t>90</w:t>
            </w:r>
          </w:p>
        </w:tc>
      </w:tr>
    </w:tbl>
    <w:p w:rsidR="007F7AFC" w:rsidRDefault="007F7AFC" w:rsidP="00085DF4">
      <w:pPr>
        <w:widowControl w:val="0"/>
        <w:suppressAutoHyphens/>
        <w:jc w:val="both"/>
        <w:rPr>
          <w:b/>
          <w:i/>
          <w:sz w:val="28"/>
          <w:szCs w:val="28"/>
        </w:rPr>
      </w:pPr>
    </w:p>
    <w:p w:rsidR="007F7AFC" w:rsidRPr="00B91AF8" w:rsidRDefault="00B91AF8" w:rsidP="00085DF4">
      <w:pPr>
        <w:pStyle w:val="1"/>
        <w:widowControl w:val="0"/>
        <w:spacing w:before="0" w:after="0"/>
        <w:ind w:firstLine="567"/>
        <w:jc w:val="both"/>
        <w:rPr>
          <w:rFonts w:ascii="Times New Roman" w:hAnsi="Times New Roman"/>
          <w:sz w:val="28"/>
          <w:szCs w:val="28"/>
        </w:rPr>
      </w:pPr>
      <w:bookmarkStart w:id="11" w:name="_Toc466817092"/>
      <w:r w:rsidRPr="00B91AF8">
        <w:rPr>
          <w:rFonts w:ascii="Times New Roman" w:hAnsi="Times New Roman"/>
          <w:sz w:val="28"/>
          <w:szCs w:val="28"/>
        </w:rPr>
        <w:t>6</w:t>
      </w:r>
      <w:r w:rsidR="007F7AFC" w:rsidRPr="00B91AF8">
        <w:rPr>
          <w:rFonts w:ascii="Times New Roman" w:hAnsi="Times New Roman"/>
          <w:sz w:val="28"/>
          <w:szCs w:val="28"/>
        </w:rPr>
        <w:t xml:space="preserve">. Фонд оценочных средств для проведения промежуточной аттестации обучающихся по </w:t>
      </w:r>
      <w:r w:rsidR="00697AE2">
        <w:rPr>
          <w:rFonts w:ascii="Times New Roman" w:hAnsi="Times New Roman"/>
          <w:sz w:val="28"/>
          <w:szCs w:val="28"/>
        </w:rPr>
        <w:t>дисциплине</w:t>
      </w:r>
      <w:bookmarkEnd w:id="11"/>
    </w:p>
    <w:p w:rsidR="007F7AFC" w:rsidRPr="00E51D98" w:rsidRDefault="007F7AFC" w:rsidP="00085DF4">
      <w:pPr>
        <w:widowControl w:val="0"/>
        <w:shd w:val="clear" w:color="auto" w:fill="FFFFFF"/>
        <w:suppressAutoHyphens/>
        <w:ind w:firstLine="567"/>
        <w:jc w:val="both"/>
        <w:rPr>
          <w:color w:val="000000"/>
        </w:rPr>
      </w:pPr>
      <w:r w:rsidRPr="00E51D98">
        <w:rPr>
          <w:color w:val="000000"/>
        </w:rPr>
        <w:t>Методы контроля и самоконтроля по эффективности уче</w:t>
      </w:r>
      <w:r w:rsidR="00E51D98">
        <w:rPr>
          <w:color w:val="000000"/>
        </w:rPr>
        <w:t>бно-познавательной деятельности (на усмотрение преподавателя</w:t>
      </w:r>
      <w:proofErr w:type="gramStart"/>
      <w:r w:rsidR="00E51D98">
        <w:rPr>
          <w:color w:val="000000"/>
        </w:rPr>
        <w:t>) :</w:t>
      </w:r>
      <w:proofErr w:type="gramEnd"/>
    </w:p>
    <w:p w:rsidR="007F7AFC" w:rsidRPr="00E51D98" w:rsidRDefault="007F7AFC" w:rsidP="00085DF4">
      <w:pPr>
        <w:widowControl w:val="0"/>
        <w:shd w:val="clear" w:color="auto" w:fill="FFFFFF"/>
        <w:suppressAutoHyphens/>
        <w:ind w:firstLine="567"/>
        <w:jc w:val="both"/>
        <w:rPr>
          <w:color w:val="000000"/>
        </w:rPr>
      </w:pPr>
      <w:r w:rsidRPr="00E51D98">
        <w:rPr>
          <w:color w:val="000000"/>
        </w:rPr>
        <w:t>а) устный контроль и самоконтроль: индивидуальные и фронтальные опросы, устные зачеты и экзамены, программированные опросы, устные самоконтроль;</w:t>
      </w:r>
    </w:p>
    <w:p w:rsidR="007F7AFC" w:rsidRPr="00E51D98" w:rsidRDefault="007F7AFC" w:rsidP="00085DF4">
      <w:pPr>
        <w:widowControl w:val="0"/>
        <w:shd w:val="clear" w:color="auto" w:fill="FFFFFF"/>
        <w:suppressAutoHyphens/>
        <w:ind w:firstLine="567"/>
        <w:jc w:val="both"/>
        <w:rPr>
          <w:color w:val="000000"/>
        </w:rPr>
      </w:pPr>
      <w:r w:rsidRPr="00E51D98">
        <w:rPr>
          <w:color w:val="000000"/>
        </w:rPr>
        <w:t>б) письменный контроль и самоконтроль: контрольные письменные работы, письменные зачеты и экзамены, программированные письменные работы, письменные самоконтроль;</w:t>
      </w:r>
    </w:p>
    <w:p w:rsidR="007F7AFC" w:rsidRPr="00E51D98" w:rsidRDefault="007F7AFC" w:rsidP="00085DF4">
      <w:pPr>
        <w:widowControl w:val="0"/>
        <w:shd w:val="clear" w:color="auto" w:fill="FFFFFF"/>
        <w:suppressAutoHyphens/>
        <w:ind w:firstLine="567"/>
        <w:jc w:val="both"/>
        <w:rPr>
          <w:color w:val="000000"/>
        </w:rPr>
      </w:pPr>
      <w:r w:rsidRPr="00E51D98">
        <w:rPr>
          <w:color w:val="000000"/>
        </w:rPr>
        <w:t>в) лабораторно-практический контроль и самоконтроль: контрольно-лабораторные работы, машинный контроль, лабораторно-практический самоконтроль.</w:t>
      </w:r>
    </w:p>
    <w:p w:rsidR="007F7AFC" w:rsidRPr="00E51D98" w:rsidRDefault="007F7AFC" w:rsidP="00085DF4">
      <w:pPr>
        <w:pStyle w:val="ad"/>
        <w:widowControl w:val="0"/>
        <w:suppressAutoHyphens/>
        <w:spacing w:after="0" w:line="240" w:lineRule="auto"/>
        <w:ind w:left="0" w:firstLine="567"/>
        <w:jc w:val="both"/>
        <w:rPr>
          <w:rFonts w:ascii="Times New Roman" w:hAnsi="Times New Roman"/>
          <w:b/>
          <w:sz w:val="24"/>
          <w:szCs w:val="24"/>
        </w:rPr>
      </w:pPr>
    </w:p>
    <w:p w:rsidR="007F7AFC" w:rsidRDefault="00B91AF8" w:rsidP="00085DF4">
      <w:pPr>
        <w:pStyle w:val="2"/>
        <w:widowControl w:val="0"/>
        <w:spacing w:before="0" w:after="0"/>
        <w:ind w:left="567"/>
        <w:rPr>
          <w:rFonts w:ascii="Times New Roman" w:hAnsi="Times New Roman"/>
          <w:i w:val="0"/>
        </w:rPr>
      </w:pPr>
      <w:bookmarkStart w:id="12" w:name="_Toc466817093"/>
      <w:r w:rsidRPr="00B91AF8">
        <w:rPr>
          <w:rFonts w:ascii="Times New Roman" w:hAnsi="Times New Roman"/>
          <w:i w:val="0"/>
        </w:rPr>
        <w:lastRenderedPageBreak/>
        <w:t>6</w:t>
      </w:r>
      <w:r w:rsidR="007F7AFC" w:rsidRPr="00B91AF8">
        <w:rPr>
          <w:rFonts w:ascii="Times New Roman" w:hAnsi="Times New Roman"/>
          <w:i w:val="0"/>
        </w:rPr>
        <w:t>.1. Перечень компетенций с указанием этапов их формирования в процессе освоения образовательной программы</w:t>
      </w:r>
      <w:bookmarkEnd w:id="12"/>
    </w:p>
    <w:p w:rsidR="0003700A" w:rsidRDefault="0003700A" w:rsidP="00085DF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2317"/>
        <w:gridCol w:w="2198"/>
        <w:gridCol w:w="2098"/>
        <w:gridCol w:w="1463"/>
      </w:tblGrid>
      <w:tr w:rsidR="0003700A" w:rsidRPr="00085DF4" w:rsidTr="0003700A">
        <w:tc>
          <w:tcPr>
            <w:tcW w:w="1914" w:type="dxa"/>
          </w:tcPr>
          <w:p w:rsidR="0003700A" w:rsidRPr="00085DF4" w:rsidRDefault="0003700A" w:rsidP="00085DF4">
            <w:r w:rsidRPr="00085DF4">
              <w:t>Дескрипторы</w:t>
            </w:r>
          </w:p>
        </w:tc>
        <w:tc>
          <w:tcPr>
            <w:tcW w:w="1914" w:type="dxa"/>
          </w:tcPr>
          <w:p w:rsidR="0003700A" w:rsidRPr="00085DF4" w:rsidRDefault="003C30F3" w:rsidP="00085DF4">
            <w:r w:rsidRPr="00085DF4">
              <w:t>Компетенция ПК-6</w:t>
            </w:r>
          </w:p>
        </w:tc>
        <w:tc>
          <w:tcPr>
            <w:tcW w:w="1914" w:type="dxa"/>
          </w:tcPr>
          <w:p w:rsidR="0003700A" w:rsidRPr="00085DF4" w:rsidRDefault="003C30F3" w:rsidP="00085DF4">
            <w:r w:rsidRPr="00085DF4">
              <w:t>Компетенция ПК-14</w:t>
            </w:r>
          </w:p>
        </w:tc>
        <w:tc>
          <w:tcPr>
            <w:tcW w:w="1914" w:type="dxa"/>
          </w:tcPr>
          <w:p w:rsidR="0003700A" w:rsidRPr="00085DF4" w:rsidRDefault="003C30F3" w:rsidP="00085DF4">
            <w:r w:rsidRPr="00085DF4">
              <w:t>Компетенция ПК-15</w:t>
            </w:r>
          </w:p>
        </w:tc>
        <w:tc>
          <w:tcPr>
            <w:tcW w:w="1915" w:type="dxa"/>
          </w:tcPr>
          <w:p w:rsidR="0003700A" w:rsidRPr="00085DF4" w:rsidRDefault="0003700A" w:rsidP="00085DF4">
            <w:r w:rsidRPr="00085DF4">
              <w:t>Оценочные средства</w:t>
            </w:r>
          </w:p>
        </w:tc>
      </w:tr>
      <w:tr w:rsidR="0003700A" w:rsidRPr="00085DF4" w:rsidTr="0003700A">
        <w:tc>
          <w:tcPr>
            <w:tcW w:w="1914" w:type="dxa"/>
          </w:tcPr>
          <w:p w:rsidR="0003700A" w:rsidRPr="00085DF4" w:rsidRDefault="0003700A" w:rsidP="00085DF4">
            <w:pPr>
              <w:jc w:val="center"/>
            </w:pPr>
            <w:r w:rsidRPr="00085DF4">
              <w:t>1</w:t>
            </w:r>
          </w:p>
        </w:tc>
        <w:tc>
          <w:tcPr>
            <w:tcW w:w="1914" w:type="dxa"/>
          </w:tcPr>
          <w:p w:rsidR="0003700A" w:rsidRPr="00085DF4" w:rsidRDefault="0003700A" w:rsidP="00085DF4">
            <w:pPr>
              <w:jc w:val="center"/>
            </w:pPr>
            <w:r w:rsidRPr="00085DF4">
              <w:t>2</w:t>
            </w:r>
          </w:p>
        </w:tc>
        <w:tc>
          <w:tcPr>
            <w:tcW w:w="1914" w:type="dxa"/>
          </w:tcPr>
          <w:p w:rsidR="0003700A" w:rsidRPr="00085DF4" w:rsidRDefault="0003700A" w:rsidP="00085DF4">
            <w:pPr>
              <w:jc w:val="center"/>
            </w:pPr>
            <w:r w:rsidRPr="00085DF4">
              <w:t>3</w:t>
            </w:r>
          </w:p>
        </w:tc>
        <w:tc>
          <w:tcPr>
            <w:tcW w:w="1914" w:type="dxa"/>
          </w:tcPr>
          <w:p w:rsidR="0003700A" w:rsidRPr="00085DF4" w:rsidRDefault="0003700A" w:rsidP="00085DF4">
            <w:pPr>
              <w:jc w:val="center"/>
            </w:pPr>
            <w:r w:rsidRPr="00085DF4">
              <w:t>4</w:t>
            </w:r>
          </w:p>
        </w:tc>
        <w:tc>
          <w:tcPr>
            <w:tcW w:w="1915" w:type="dxa"/>
          </w:tcPr>
          <w:p w:rsidR="0003700A" w:rsidRPr="00085DF4" w:rsidRDefault="0003700A" w:rsidP="00085DF4">
            <w:pPr>
              <w:jc w:val="center"/>
            </w:pPr>
            <w:r w:rsidRPr="00085DF4">
              <w:t>5</w:t>
            </w:r>
          </w:p>
        </w:tc>
      </w:tr>
      <w:tr w:rsidR="0003700A" w:rsidRPr="00085DF4" w:rsidTr="0003700A">
        <w:tc>
          <w:tcPr>
            <w:tcW w:w="1914" w:type="dxa"/>
          </w:tcPr>
          <w:p w:rsidR="0003700A" w:rsidRPr="00085DF4" w:rsidRDefault="001A127E" w:rsidP="00085DF4">
            <w:pPr>
              <w:rPr>
                <w:b/>
              </w:rPr>
            </w:pPr>
            <w:r w:rsidRPr="00085DF4">
              <w:rPr>
                <w:b/>
              </w:rPr>
              <w:t>З</w:t>
            </w:r>
            <w:r w:rsidR="003C30F3" w:rsidRPr="00085DF4">
              <w:rPr>
                <w:b/>
              </w:rPr>
              <w:t>нать</w:t>
            </w:r>
          </w:p>
        </w:tc>
        <w:tc>
          <w:tcPr>
            <w:tcW w:w="1914" w:type="dxa"/>
          </w:tcPr>
          <w:p w:rsidR="003C30F3" w:rsidRPr="00085DF4" w:rsidRDefault="003C30F3" w:rsidP="00085DF4">
            <w:pPr>
              <w:pStyle w:val="27"/>
              <w:ind w:left="181"/>
              <w:jc w:val="both"/>
            </w:pPr>
            <w:r w:rsidRPr="00085DF4">
              <w:t xml:space="preserve">сущность понятий авторских и смежных прав на интеллектуальную собственность проектных решений, а </w:t>
            </w:r>
            <w:proofErr w:type="gramStart"/>
            <w:r w:rsidRPr="00085DF4">
              <w:t>так же</w:t>
            </w:r>
            <w:proofErr w:type="gramEnd"/>
            <w:r w:rsidRPr="00085DF4">
              <w:t xml:space="preserve"> порядок передачи и использования этих прав в соответствии со стратегией развития предприятий;</w:t>
            </w:r>
          </w:p>
          <w:p w:rsidR="0003700A" w:rsidRPr="00085DF4" w:rsidRDefault="0003700A" w:rsidP="00085DF4"/>
        </w:tc>
        <w:tc>
          <w:tcPr>
            <w:tcW w:w="1914" w:type="dxa"/>
          </w:tcPr>
          <w:p w:rsidR="003C30F3" w:rsidRPr="00085DF4" w:rsidRDefault="003C30F3" w:rsidP="00085DF4">
            <w:pPr>
              <w:pStyle w:val="27"/>
              <w:ind w:left="0"/>
              <w:jc w:val="both"/>
            </w:pPr>
            <w:r w:rsidRPr="00085DF4">
              <w:t xml:space="preserve">отличительные особенности и существо продукта интеллектуальной деятельности Программного обеспечения компьютеров, ЭВМ и информационных систем, а так же вопросы, связанные с лицензированием и передачей прав на их использование </w:t>
            </w:r>
            <w:proofErr w:type="gramStart"/>
            <w:r w:rsidRPr="00085DF4">
              <w:t>и  хозяйственный</w:t>
            </w:r>
            <w:proofErr w:type="gramEnd"/>
            <w:r w:rsidRPr="00085DF4">
              <w:t xml:space="preserve"> оборот в условиях современного рынка;</w:t>
            </w:r>
          </w:p>
          <w:p w:rsidR="0003700A" w:rsidRPr="00085DF4" w:rsidRDefault="0003700A" w:rsidP="00085DF4"/>
        </w:tc>
        <w:tc>
          <w:tcPr>
            <w:tcW w:w="1914" w:type="dxa"/>
          </w:tcPr>
          <w:p w:rsidR="001A127E" w:rsidRPr="00085DF4" w:rsidRDefault="001A127E" w:rsidP="00085DF4">
            <w:pPr>
              <w:pStyle w:val="27"/>
              <w:ind w:left="0"/>
              <w:jc w:val="both"/>
            </w:pPr>
            <w:r w:rsidRPr="00085DF4">
              <w:t xml:space="preserve">основные законодательные акты </w:t>
            </w:r>
            <w:proofErr w:type="gramStart"/>
            <w:r w:rsidRPr="00085DF4">
              <w:t>Российской  Федерации</w:t>
            </w:r>
            <w:proofErr w:type="gramEnd"/>
            <w:r w:rsidRPr="00085DF4">
              <w:t xml:space="preserve"> и действующие Международные нормативно-правовые документы по охране авторских прав,   интеллектуальной собственности  и  регулирования  рынка  программной  продукции;</w:t>
            </w:r>
          </w:p>
          <w:p w:rsidR="0003700A" w:rsidRPr="00085DF4" w:rsidRDefault="001A127E" w:rsidP="00085DF4">
            <w:pPr>
              <w:tabs>
                <w:tab w:val="left" w:pos="284"/>
                <w:tab w:val="left" w:pos="360"/>
              </w:tabs>
              <w:suppressAutoHyphens/>
              <w:jc w:val="both"/>
            </w:pPr>
            <w:r w:rsidRPr="00085DF4">
              <w:t>особенности формирования  стратегии информатизации  процессов и создания прикладных ИС с учетом правил правового регулирования рынка ПО.</w:t>
            </w:r>
          </w:p>
        </w:tc>
        <w:tc>
          <w:tcPr>
            <w:tcW w:w="1915" w:type="dxa"/>
          </w:tcPr>
          <w:p w:rsidR="0003700A" w:rsidRPr="00085DF4" w:rsidRDefault="001A127E" w:rsidP="00085DF4">
            <w:r w:rsidRPr="00085DF4">
              <w:t>Опрос по темам</w:t>
            </w:r>
          </w:p>
        </w:tc>
      </w:tr>
      <w:tr w:rsidR="0003700A" w:rsidRPr="00085DF4" w:rsidTr="0003700A">
        <w:tc>
          <w:tcPr>
            <w:tcW w:w="1914" w:type="dxa"/>
          </w:tcPr>
          <w:p w:rsidR="0003700A" w:rsidRPr="00085DF4" w:rsidRDefault="001A127E" w:rsidP="00085DF4">
            <w:pPr>
              <w:rPr>
                <w:b/>
              </w:rPr>
            </w:pPr>
            <w:r w:rsidRPr="00085DF4">
              <w:rPr>
                <w:b/>
              </w:rPr>
              <w:t>Уметь</w:t>
            </w:r>
          </w:p>
        </w:tc>
        <w:tc>
          <w:tcPr>
            <w:tcW w:w="1914" w:type="dxa"/>
          </w:tcPr>
          <w:p w:rsidR="0003700A" w:rsidRPr="00085DF4" w:rsidRDefault="001A127E" w:rsidP="00085DF4">
            <w:r w:rsidRPr="00085DF4">
              <w:t>различать объекты и субъекты авторского, патентного и смежных прав при создании и внедрении прикладных ИС в соответствии со стратегией развития предприятий;</w:t>
            </w:r>
          </w:p>
          <w:p w:rsidR="001A127E" w:rsidRPr="00085DF4" w:rsidRDefault="001A127E" w:rsidP="00085DF4">
            <w:pPr>
              <w:pStyle w:val="27"/>
              <w:ind w:left="0"/>
              <w:jc w:val="both"/>
            </w:pPr>
            <w:r w:rsidRPr="00085DF4">
              <w:t>объяснять условия  применения и  передачи авторских, патентных промышленных и смежных прав при формировании стратегии информатизации процессов  на  предприятиях</w:t>
            </w:r>
          </w:p>
        </w:tc>
        <w:tc>
          <w:tcPr>
            <w:tcW w:w="1914" w:type="dxa"/>
          </w:tcPr>
          <w:p w:rsidR="001A127E" w:rsidRPr="00085DF4" w:rsidRDefault="001A127E" w:rsidP="00085DF4">
            <w:pPr>
              <w:pStyle w:val="27"/>
              <w:ind w:left="0"/>
              <w:jc w:val="both"/>
            </w:pPr>
            <w:r w:rsidRPr="00085DF4">
              <w:t>принимать эффективные проектные решения в условиях государственного регулирования процессов защиты авторских прав и интеллектуальной собственности;</w:t>
            </w:r>
          </w:p>
          <w:p w:rsidR="0003700A" w:rsidRPr="00085DF4" w:rsidRDefault="0003700A" w:rsidP="00085DF4"/>
        </w:tc>
        <w:tc>
          <w:tcPr>
            <w:tcW w:w="1914" w:type="dxa"/>
          </w:tcPr>
          <w:p w:rsidR="001A127E" w:rsidRPr="00085DF4" w:rsidRDefault="001A127E" w:rsidP="00085DF4">
            <w:pPr>
              <w:pStyle w:val="27"/>
              <w:ind w:left="0"/>
              <w:jc w:val="both"/>
            </w:pPr>
            <w:proofErr w:type="gramStart"/>
            <w:r w:rsidRPr="00085DF4">
              <w:t>применять  положения</w:t>
            </w:r>
            <w:proofErr w:type="gramEnd"/>
            <w:r w:rsidRPr="00085DF4">
              <w:t xml:space="preserve"> отечественных  и  международных правовых  норм введения  в  хозяйственный  оборот,  внедрения и использования  программных  продуктов  на  современном  товарном  рынке в условиях  неопределенности  и  риска.</w:t>
            </w:r>
          </w:p>
          <w:p w:rsidR="0003700A" w:rsidRPr="00085DF4" w:rsidRDefault="0003700A" w:rsidP="00085DF4"/>
        </w:tc>
        <w:tc>
          <w:tcPr>
            <w:tcW w:w="1915" w:type="dxa"/>
          </w:tcPr>
          <w:p w:rsidR="0003700A" w:rsidRPr="00085DF4" w:rsidRDefault="001A127E" w:rsidP="00085DF4">
            <w:r w:rsidRPr="00085DF4">
              <w:t xml:space="preserve">Опрос </w:t>
            </w:r>
            <w:proofErr w:type="spellStart"/>
            <w:r w:rsidRPr="00085DF4">
              <w:t>потемам</w:t>
            </w:r>
            <w:proofErr w:type="spellEnd"/>
          </w:p>
        </w:tc>
      </w:tr>
      <w:tr w:rsidR="0003700A" w:rsidRPr="00085DF4" w:rsidTr="0003700A">
        <w:tc>
          <w:tcPr>
            <w:tcW w:w="1914" w:type="dxa"/>
          </w:tcPr>
          <w:p w:rsidR="0003700A" w:rsidRPr="00085DF4" w:rsidRDefault="001A127E" w:rsidP="00085DF4">
            <w:pPr>
              <w:rPr>
                <w:b/>
              </w:rPr>
            </w:pPr>
            <w:r w:rsidRPr="00085DF4">
              <w:rPr>
                <w:b/>
              </w:rPr>
              <w:t>Владеть</w:t>
            </w:r>
          </w:p>
        </w:tc>
        <w:tc>
          <w:tcPr>
            <w:tcW w:w="1914" w:type="dxa"/>
          </w:tcPr>
          <w:p w:rsidR="00F1720F" w:rsidRPr="00085DF4" w:rsidRDefault="00F1720F" w:rsidP="00085DF4">
            <w:pPr>
              <w:pStyle w:val="ad"/>
              <w:tabs>
                <w:tab w:val="left" w:pos="4440"/>
              </w:tabs>
              <w:spacing w:after="0" w:line="240" w:lineRule="auto"/>
              <w:ind w:left="0"/>
              <w:jc w:val="both"/>
              <w:rPr>
                <w:rFonts w:ascii="Times New Roman" w:eastAsia="Times New Roman" w:hAnsi="Times New Roman"/>
                <w:sz w:val="24"/>
                <w:szCs w:val="24"/>
                <w:lang w:eastAsia="ru-RU"/>
              </w:rPr>
            </w:pPr>
            <w:proofErr w:type="gramStart"/>
            <w:r w:rsidRPr="00085DF4">
              <w:rPr>
                <w:rFonts w:ascii="Times New Roman" w:hAnsi="Times New Roman"/>
                <w:sz w:val="24"/>
                <w:szCs w:val="24"/>
              </w:rPr>
              <w:t>навыками  практического</w:t>
            </w:r>
            <w:proofErr w:type="gramEnd"/>
            <w:r w:rsidRPr="00085DF4">
              <w:rPr>
                <w:rFonts w:ascii="Times New Roman" w:hAnsi="Times New Roman"/>
                <w:sz w:val="24"/>
                <w:szCs w:val="24"/>
              </w:rPr>
              <w:t xml:space="preserve">  поиска и работы с документами  правового ха</w:t>
            </w:r>
            <w:r w:rsidRPr="00085DF4">
              <w:rPr>
                <w:rFonts w:ascii="Times New Roman" w:hAnsi="Times New Roman"/>
                <w:sz w:val="24"/>
                <w:szCs w:val="24"/>
              </w:rPr>
              <w:lastRenderedPageBreak/>
              <w:t>рактера.</w:t>
            </w:r>
          </w:p>
          <w:p w:rsidR="0003700A" w:rsidRPr="00085DF4" w:rsidRDefault="0003700A" w:rsidP="00085DF4"/>
        </w:tc>
        <w:tc>
          <w:tcPr>
            <w:tcW w:w="1914" w:type="dxa"/>
          </w:tcPr>
          <w:p w:rsidR="0003700A" w:rsidRPr="00085DF4" w:rsidRDefault="00F1720F" w:rsidP="00085DF4">
            <w:r w:rsidRPr="00085DF4">
              <w:lastRenderedPageBreak/>
              <w:t xml:space="preserve">умением принятия эффективных решений в условиях функционирования </w:t>
            </w:r>
            <w:r w:rsidRPr="00085DF4">
              <w:lastRenderedPageBreak/>
              <w:t>современного рынка  ПО</w:t>
            </w:r>
          </w:p>
        </w:tc>
        <w:tc>
          <w:tcPr>
            <w:tcW w:w="1914" w:type="dxa"/>
          </w:tcPr>
          <w:p w:rsidR="0003700A" w:rsidRPr="00085DF4" w:rsidRDefault="00F1720F" w:rsidP="00085DF4">
            <w:pPr>
              <w:pStyle w:val="ad"/>
              <w:tabs>
                <w:tab w:val="left" w:pos="4440"/>
              </w:tabs>
              <w:spacing w:after="0" w:line="240" w:lineRule="auto"/>
              <w:ind w:left="0"/>
              <w:jc w:val="both"/>
              <w:rPr>
                <w:sz w:val="24"/>
                <w:szCs w:val="24"/>
              </w:rPr>
            </w:pPr>
            <w:r w:rsidRPr="00085DF4">
              <w:rPr>
                <w:rFonts w:ascii="Times New Roman" w:eastAsia="Times New Roman" w:hAnsi="Times New Roman"/>
                <w:sz w:val="24"/>
                <w:szCs w:val="24"/>
                <w:lang w:eastAsia="ru-RU"/>
              </w:rPr>
              <w:lastRenderedPageBreak/>
              <w:t>способностью формирования стратегии информатизации и со</w:t>
            </w:r>
            <w:r w:rsidRPr="00085DF4">
              <w:rPr>
                <w:rFonts w:ascii="Times New Roman" w:eastAsia="Times New Roman" w:hAnsi="Times New Roman"/>
                <w:sz w:val="24"/>
                <w:szCs w:val="24"/>
                <w:lang w:eastAsia="ru-RU"/>
              </w:rPr>
              <w:lastRenderedPageBreak/>
              <w:t>здания прикладных ИС с учетом особенностей  правового регулирования рынка ПО</w:t>
            </w:r>
          </w:p>
        </w:tc>
        <w:tc>
          <w:tcPr>
            <w:tcW w:w="1915" w:type="dxa"/>
          </w:tcPr>
          <w:p w:rsidR="0003700A" w:rsidRPr="00085DF4" w:rsidRDefault="00F1720F" w:rsidP="00085DF4">
            <w:r w:rsidRPr="00085DF4">
              <w:lastRenderedPageBreak/>
              <w:t>Опрос по темам</w:t>
            </w:r>
          </w:p>
        </w:tc>
      </w:tr>
    </w:tbl>
    <w:p w:rsidR="007F7AFC" w:rsidRPr="00B91AF8" w:rsidRDefault="00B91AF8" w:rsidP="00085DF4">
      <w:pPr>
        <w:pStyle w:val="2"/>
        <w:widowControl w:val="0"/>
        <w:spacing w:before="0" w:after="0"/>
        <w:ind w:left="567"/>
        <w:rPr>
          <w:rFonts w:ascii="Times New Roman" w:hAnsi="Times New Roman"/>
          <w:i w:val="0"/>
        </w:rPr>
      </w:pPr>
      <w:bookmarkStart w:id="13" w:name="_Toc466817094"/>
      <w:r>
        <w:rPr>
          <w:rFonts w:ascii="Times New Roman" w:hAnsi="Times New Roman"/>
          <w:i w:val="0"/>
        </w:rPr>
        <w:lastRenderedPageBreak/>
        <w:t>6</w:t>
      </w:r>
      <w:r w:rsidR="007F7AFC" w:rsidRPr="00B91AF8">
        <w:rPr>
          <w:rFonts w:ascii="Times New Roman" w:hAnsi="Times New Roman"/>
          <w:i w:val="0"/>
        </w:rPr>
        <w:t>.2. Описание показателей и критериев оценивания компетенций на различных этапах их формирования, описание шкал оценивания</w:t>
      </w:r>
      <w:bookmarkEnd w:id="13"/>
    </w:p>
    <w:tbl>
      <w:tblPr>
        <w:tblW w:w="1000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124"/>
        <w:gridCol w:w="2129"/>
        <w:gridCol w:w="2030"/>
        <w:gridCol w:w="1904"/>
      </w:tblGrid>
      <w:tr w:rsidR="007F7AFC" w:rsidRPr="00E32809" w:rsidTr="003419A4">
        <w:tc>
          <w:tcPr>
            <w:tcW w:w="1814" w:type="dxa"/>
            <w:vMerge w:val="restart"/>
            <w:shd w:val="clear" w:color="auto" w:fill="auto"/>
            <w:vAlign w:val="center"/>
          </w:tcPr>
          <w:p w:rsidR="007F7AFC" w:rsidRPr="006D05C4" w:rsidRDefault="00396770" w:rsidP="00085DF4">
            <w:pPr>
              <w:pStyle w:val="a4"/>
              <w:widowControl w:val="0"/>
              <w:suppressAutoHyphens/>
              <w:spacing w:before="0" w:beforeAutospacing="0" w:after="0" w:afterAutospacing="0"/>
              <w:jc w:val="center"/>
              <w:rPr>
                <w:b/>
              </w:rPr>
            </w:pPr>
            <w:r>
              <w:rPr>
                <w:b/>
              </w:rPr>
              <w:t>Оценочные средства</w:t>
            </w:r>
          </w:p>
        </w:tc>
        <w:tc>
          <w:tcPr>
            <w:tcW w:w="8187" w:type="dxa"/>
            <w:gridSpan w:val="4"/>
            <w:shd w:val="clear" w:color="auto" w:fill="auto"/>
            <w:vAlign w:val="center"/>
          </w:tcPr>
          <w:p w:rsidR="007F7AFC" w:rsidRPr="006D05C4" w:rsidRDefault="007F7AFC" w:rsidP="00085DF4">
            <w:pPr>
              <w:pStyle w:val="a4"/>
              <w:widowControl w:val="0"/>
              <w:suppressAutoHyphens/>
              <w:spacing w:before="0" w:beforeAutospacing="0" w:after="0" w:afterAutospacing="0"/>
              <w:jc w:val="center"/>
              <w:rPr>
                <w:b/>
              </w:rPr>
            </w:pPr>
            <w:r w:rsidRPr="006D05C4">
              <w:rPr>
                <w:b/>
              </w:rPr>
              <w:t xml:space="preserve">Уровни </w:t>
            </w:r>
            <w:proofErr w:type="spellStart"/>
            <w:r w:rsidRPr="006D05C4">
              <w:rPr>
                <w:b/>
              </w:rPr>
              <w:t>сформированности</w:t>
            </w:r>
            <w:proofErr w:type="spellEnd"/>
            <w:r w:rsidRPr="006D05C4">
              <w:rPr>
                <w:b/>
              </w:rPr>
              <w:t xml:space="preserve"> компетенции</w:t>
            </w:r>
          </w:p>
        </w:tc>
      </w:tr>
      <w:tr w:rsidR="007F7AFC" w:rsidRPr="00E32809" w:rsidTr="003419A4">
        <w:tc>
          <w:tcPr>
            <w:tcW w:w="1814" w:type="dxa"/>
            <w:vMerge/>
            <w:shd w:val="clear" w:color="auto" w:fill="auto"/>
            <w:vAlign w:val="center"/>
          </w:tcPr>
          <w:p w:rsidR="007F7AFC" w:rsidRPr="00E32809" w:rsidRDefault="007F7AFC" w:rsidP="00085DF4">
            <w:pPr>
              <w:pStyle w:val="a4"/>
              <w:widowControl w:val="0"/>
              <w:suppressAutoHyphens/>
              <w:spacing w:before="0" w:beforeAutospacing="0" w:after="0" w:afterAutospacing="0"/>
              <w:jc w:val="both"/>
            </w:pPr>
          </w:p>
        </w:tc>
        <w:tc>
          <w:tcPr>
            <w:tcW w:w="2124" w:type="dxa"/>
            <w:shd w:val="clear" w:color="auto" w:fill="auto"/>
            <w:vAlign w:val="center"/>
          </w:tcPr>
          <w:p w:rsidR="007F7AFC" w:rsidRPr="00E32809" w:rsidRDefault="007F7AFC" w:rsidP="00085DF4">
            <w:pPr>
              <w:pStyle w:val="a4"/>
              <w:widowControl w:val="0"/>
              <w:suppressAutoHyphens/>
              <w:spacing w:before="0" w:beforeAutospacing="0" w:after="0" w:afterAutospacing="0"/>
              <w:jc w:val="center"/>
            </w:pPr>
            <w:r w:rsidRPr="00E32809">
              <w:t>Компетентность не</w:t>
            </w:r>
            <w:r>
              <w:t xml:space="preserve"> </w:t>
            </w:r>
            <w:r w:rsidRPr="00E32809">
              <w:t>сформирована</w:t>
            </w:r>
          </w:p>
        </w:tc>
        <w:tc>
          <w:tcPr>
            <w:tcW w:w="2129" w:type="dxa"/>
            <w:shd w:val="clear" w:color="auto" w:fill="auto"/>
            <w:vAlign w:val="center"/>
          </w:tcPr>
          <w:p w:rsidR="007F7AFC" w:rsidRPr="00EC3857" w:rsidRDefault="00396770" w:rsidP="00085DF4">
            <w:pPr>
              <w:pStyle w:val="a4"/>
              <w:widowControl w:val="0"/>
              <w:suppressAutoHyphens/>
              <w:spacing w:before="0" w:beforeAutospacing="0" w:after="0" w:afterAutospacing="0"/>
              <w:jc w:val="center"/>
            </w:pPr>
            <w:r w:rsidRPr="00EC3857">
              <w:t>Базовый</w:t>
            </w:r>
            <w:r w:rsidR="007F7AFC" w:rsidRPr="00EC3857">
              <w:t xml:space="preserve"> уровень компетентности</w:t>
            </w:r>
          </w:p>
        </w:tc>
        <w:tc>
          <w:tcPr>
            <w:tcW w:w="2030" w:type="dxa"/>
            <w:shd w:val="clear" w:color="auto" w:fill="auto"/>
            <w:vAlign w:val="center"/>
          </w:tcPr>
          <w:p w:rsidR="007F7AFC" w:rsidRPr="00EC3857" w:rsidRDefault="00396770" w:rsidP="00085DF4">
            <w:pPr>
              <w:pStyle w:val="a4"/>
              <w:widowControl w:val="0"/>
              <w:suppressAutoHyphens/>
              <w:spacing w:before="0" w:beforeAutospacing="0" w:after="0" w:afterAutospacing="0"/>
              <w:jc w:val="center"/>
            </w:pPr>
            <w:r w:rsidRPr="00EC3857">
              <w:t xml:space="preserve">Достаточный </w:t>
            </w:r>
            <w:r w:rsidR="007F7AFC" w:rsidRPr="00EC3857">
              <w:t>уровень компетентности</w:t>
            </w:r>
          </w:p>
        </w:tc>
        <w:tc>
          <w:tcPr>
            <w:tcW w:w="1904" w:type="dxa"/>
            <w:shd w:val="clear" w:color="auto" w:fill="auto"/>
            <w:vAlign w:val="center"/>
          </w:tcPr>
          <w:p w:rsidR="007F7AFC" w:rsidRPr="00EC3857" w:rsidRDefault="00396770" w:rsidP="00085DF4">
            <w:pPr>
              <w:pStyle w:val="a4"/>
              <w:widowControl w:val="0"/>
              <w:suppressAutoHyphens/>
              <w:spacing w:before="0" w:beforeAutospacing="0" w:after="0" w:afterAutospacing="0"/>
              <w:jc w:val="center"/>
            </w:pPr>
            <w:r w:rsidRPr="00EC3857">
              <w:t>Высокий</w:t>
            </w:r>
            <w:r w:rsidR="00086018">
              <w:t xml:space="preserve"> </w:t>
            </w:r>
            <w:r w:rsidR="007F7AFC" w:rsidRPr="00EC3857">
              <w:t>уровень компетентности</w:t>
            </w:r>
          </w:p>
        </w:tc>
      </w:tr>
      <w:tr w:rsidR="007F7AFC" w:rsidRPr="00E32809" w:rsidTr="003419A4">
        <w:tc>
          <w:tcPr>
            <w:tcW w:w="1814" w:type="dxa"/>
            <w:shd w:val="clear" w:color="auto" w:fill="auto"/>
          </w:tcPr>
          <w:p w:rsidR="007F7AFC" w:rsidRPr="00E32809" w:rsidRDefault="007F7AFC" w:rsidP="00085DF4">
            <w:pPr>
              <w:pStyle w:val="a4"/>
              <w:widowControl w:val="0"/>
              <w:suppressAutoHyphens/>
              <w:spacing w:before="0" w:beforeAutospacing="0" w:after="0" w:afterAutospacing="0"/>
              <w:jc w:val="both"/>
            </w:pPr>
            <w:r>
              <w:t>Опрос</w:t>
            </w:r>
          </w:p>
        </w:tc>
        <w:tc>
          <w:tcPr>
            <w:tcW w:w="2124" w:type="dxa"/>
            <w:shd w:val="clear" w:color="auto" w:fill="auto"/>
          </w:tcPr>
          <w:p w:rsidR="007F7AFC" w:rsidRPr="00E32809" w:rsidRDefault="007F7AFC" w:rsidP="00085DF4">
            <w:pPr>
              <w:pStyle w:val="a4"/>
              <w:widowControl w:val="0"/>
              <w:suppressAutoHyphens/>
              <w:spacing w:before="0" w:beforeAutospacing="0" w:after="0" w:afterAutospacing="0"/>
              <w:jc w:val="both"/>
            </w:pPr>
          </w:p>
        </w:tc>
        <w:tc>
          <w:tcPr>
            <w:tcW w:w="2129" w:type="dxa"/>
            <w:shd w:val="clear" w:color="auto" w:fill="auto"/>
          </w:tcPr>
          <w:p w:rsidR="007F7AFC" w:rsidRPr="00E32809" w:rsidRDefault="007F7AFC" w:rsidP="00085DF4">
            <w:pPr>
              <w:pStyle w:val="a4"/>
              <w:widowControl w:val="0"/>
              <w:suppressAutoHyphens/>
              <w:spacing w:before="0" w:beforeAutospacing="0" w:after="0" w:afterAutospacing="0"/>
              <w:jc w:val="both"/>
            </w:pPr>
          </w:p>
        </w:tc>
        <w:tc>
          <w:tcPr>
            <w:tcW w:w="2030" w:type="dxa"/>
            <w:shd w:val="clear" w:color="auto" w:fill="auto"/>
          </w:tcPr>
          <w:p w:rsidR="007F7AFC" w:rsidRPr="00E32809" w:rsidRDefault="007F7AFC" w:rsidP="00085DF4">
            <w:pPr>
              <w:pStyle w:val="a4"/>
              <w:widowControl w:val="0"/>
              <w:suppressAutoHyphens/>
              <w:spacing w:before="0" w:beforeAutospacing="0" w:after="0" w:afterAutospacing="0"/>
              <w:jc w:val="both"/>
            </w:pPr>
          </w:p>
        </w:tc>
        <w:tc>
          <w:tcPr>
            <w:tcW w:w="1904" w:type="dxa"/>
            <w:shd w:val="clear" w:color="auto" w:fill="auto"/>
          </w:tcPr>
          <w:p w:rsidR="007F7AFC" w:rsidRPr="00E32809" w:rsidRDefault="007F7AFC" w:rsidP="00085DF4">
            <w:pPr>
              <w:pStyle w:val="a4"/>
              <w:widowControl w:val="0"/>
              <w:suppressAutoHyphens/>
              <w:spacing w:before="0" w:beforeAutospacing="0" w:after="0" w:afterAutospacing="0"/>
              <w:jc w:val="both"/>
            </w:pPr>
          </w:p>
        </w:tc>
      </w:tr>
      <w:tr w:rsidR="0005341C" w:rsidRPr="00E32809" w:rsidTr="003419A4">
        <w:tc>
          <w:tcPr>
            <w:tcW w:w="1814" w:type="dxa"/>
            <w:shd w:val="clear" w:color="auto" w:fill="auto"/>
          </w:tcPr>
          <w:p w:rsidR="0005341C" w:rsidRPr="00E32809" w:rsidRDefault="0005341C" w:rsidP="00085DF4">
            <w:pPr>
              <w:pStyle w:val="a4"/>
              <w:widowControl w:val="0"/>
              <w:suppressAutoHyphens/>
              <w:spacing w:before="0" w:beforeAutospacing="0" w:after="0" w:afterAutospacing="0"/>
              <w:jc w:val="both"/>
            </w:pPr>
            <w:r>
              <w:t>Д</w:t>
            </w:r>
            <w:r w:rsidRPr="00E32809">
              <w:t>оклад</w:t>
            </w:r>
            <w:r>
              <w:t xml:space="preserve"> / презентация</w:t>
            </w:r>
          </w:p>
        </w:tc>
        <w:tc>
          <w:tcPr>
            <w:tcW w:w="2124" w:type="dxa"/>
            <w:shd w:val="clear" w:color="auto" w:fill="auto"/>
          </w:tcPr>
          <w:p w:rsidR="0005341C" w:rsidRPr="00FE3E13" w:rsidRDefault="0005341C" w:rsidP="00085DF4">
            <w:r w:rsidRPr="00FE3E13">
              <w:t>Материал не структурирован без учета специфики проблемы</w:t>
            </w:r>
          </w:p>
        </w:tc>
        <w:tc>
          <w:tcPr>
            <w:tcW w:w="2129" w:type="dxa"/>
            <w:shd w:val="clear" w:color="auto" w:fill="auto"/>
          </w:tcPr>
          <w:p w:rsidR="0005341C" w:rsidRPr="00FE3E13" w:rsidRDefault="0005341C" w:rsidP="00085DF4">
            <w:r w:rsidRPr="00FE3E13">
              <w:t xml:space="preserve">Материал слабо структурирован, не связан с ранее изученным, не выделены существенные признаки проблемы. </w:t>
            </w:r>
          </w:p>
        </w:tc>
        <w:tc>
          <w:tcPr>
            <w:tcW w:w="2030" w:type="dxa"/>
            <w:shd w:val="clear" w:color="auto" w:fill="auto"/>
          </w:tcPr>
          <w:p w:rsidR="0005341C" w:rsidRPr="00FE3E13" w:rsidRDefault="0005341C" w:rsidP="00085DF4">
            <w:r w:rsidRPr="00FE3E13">
              <w:t xml:space="preserve">Материал структурирован, оформлен согласно требованиям, однако есть несущественные недостатки. </w:t>
            </w:r>
          </w:p>
        </w:tc>
        <w:tc>
          <w:tcPr>
            <w:tcW w:w="1904" w:type="dxa"/>
            <w:shd w:val="clear" w:color="auto" w:fill="auto"/>
          </w:tcPr>
          <w:p w:rsidR="0005341C" w:rsidRDefault="0005341C" w:rsidP="00085DF4">
            <w:r w:rsidRPr="00FE3E13">
              <w:t>Материал структурирован, оформлен согласно требованиям</w:t>
            </w:r>
          </w:p>
        </w:tc>
      </w:tr>
      <w:tr w:rsidR="0005341C" w:rsidRPr="00E32809" w:rsidTr="003419A4">
        <w:tc>
          <w:tcPr>
            <w:tcW w:w="1814" w:type="dxa"/>
            <w:shd w:val="clear" w:color="auto" w:fill="auto"/>
          </w:tcPr>
          <w:p w:rsidR="0005341C" w:rsidRPr="00E32809" w:rsidRDefault="0005341C" w:rsidP="00085DF4">
            <w:pPr>
              <w:pStyle w:val="a4"/>
              <w:widowControl w:val="0"/>
              <w:suppressAutoHyphens/>
              <w:spacing w:before="0" w:beforeAutospacing="0" w:after="0" w:afterAutospacing="0"/>
              <w:jc w:val="both"/>
            </w:pPr>
            <w:r>
              <w:t>Практическая работа</w:t>
            </w:r>
          </w:p>
        </w:tc>
        <w:tc>
          <w:tcPr>
            <w:tcW w:w="2124" w:type="dxa"/>
            <w:shd w:val="clear" w:color="auto" w:fill="auto"/>
          </w:tcPr>
          <w:p w:rsidR="0005341C" w:rsidRPr="003709B5" w:rsidRDefault="0005341C" w:rsidP="00085DF4">
            <w:r w:rsidRPr="003709B5">
              <w:t>Не выполнена или выполнена с грубыми нарушениями, выводы не соответствуют цели работы.</w:t>
            </w:r>
          </w:p>
        </w:tc>
        <w:tc>
          <w:tcPr>
            <w:tcW w:w="2129" w:type="dxa"/>
            <w:shd w:val="clear" w:color="auto" w:fill="auto"/>
          </w:tcPr>
          <w:p w:rsidR="0005341C" w:rsidRPr="003709B5" w:rsidRDefault="0005341C" w:rsidP="00085DF4">
            <w:r w:rsidRPr="003709B5">
              <w:t>Выполнена частично или с нарушениями, выводы не соответствуют цели.</w:t>
            </w:r>
          </w:p>
        </w:tc>
        <w:tc>
          <w:tcPr>
            <w:tcW w:w="2030" w:type="dxa"/>
            <w:shd w:val="clear" w:color="auto" w:fill="auto"/>
          </w:tcPr>
          <w:p w:rsidR="0005341C" w:rsidRPr="003709B5" w:rsidRDefault="0005341C" w:rsidP="00085DF4">
            <w:r w:rsidRPr="003709B5">
              <w:t>Работа выполнена полностью, отмечаются несущественные недостатки в оформлении.</w:t>
            </w:r>
          </w:p>
        </w:tc>
        <w:tc>
          <w:tcPr>
            <w:tcW w:w="1904" w:type="dxa"/>
            <w:shd w:val="clear" w:color="auto" w:fill="auto"/>
          </w:tcPr>
          <w:p w:rsidR="0005341C" w:rsidRDefault="0005341C" w:rsidP="00085DF4">
            <w:r w:rsidRPr="003709B5">
              <w:t>Работа выполнена полностью, оформлена по требованиям.</w:t>
            </w:r>
          </w:p>
        </w:tc>
      </w:tr>
      <w:tr w:rsidR="00BA7CC1" w:rsidRPr="00E32809" w:rsidTr="003419A4">
        <w:tc>
          <w:tcPr>
            <w:tcW w:w="1814" w:type="dxa"/>
            <w:shd w:val="clear" w:color="auto" w:fill="auto"/>
          </w:tcPr>
          <w:p w:rsidR="00BA7CC1" w:rsidRDefault="00BA7CC1" w:rsidP="00085DF4">
            <w:pPr>
              <w:pStyle w:val="a4"/>
              <w:widowControl w:val="0"/>
              <w:suppressAutoHyphens/>
              <w:spacing w:before="0" w:beforeAutospacing="0" w:after="0" w:afterAutospacing="0"/>
              <w:jc w:val="both"/>
            </w:pPr>
            <w:r>
              <w:t>Домашнее задание</w:t>
            </w:r>
          </w:p>
        </w:tc>
        <w:tc>
          <w:tcPr>
            <w:tcW w:w="2124" w:type="dxa"/>
            <w:shd w:val="clear" w:color="auto" w:fill="auto"/>
          </w:tcPr>
          <w:p w:rsidR="00BA7CC1" w:rsidRPr="003709B5" w:rsidRDefault="00BA7CC1" w:rsidP="00085DF4">
            <w:r w:rsidRPr="003709B5">
              <w:t>Не выполнен</w:t>
            </w:r>
            <w:r>
              <w:t>о</w:t>
            </w:r>
            <w:r w:rsidRPr="003709B5">
              <w:t xml:space="preserve"> или выполнен</w:t>
            </w:r>
            <w:r>
              <w:t>о</w:t>
            </w:r>
            <w:r w:rsidRPr="003709B5">
              <w:t xml:space="preserve"> с грубыми нарушениями, выводы не соответствуют цели работы.</w:t>
            </w:r>
          </w:p>
        </w:tc>
        <w:tc>
          <w:tcPr>
            <w:tcW w:w="2129" w:type="dxa"/>
            <w:shd w:val="clear" w:color="auto" w:fill="auto"/>
          </w:tcPr>
          <w:p w:rsidR="00BA7CC1" w:rsidRPr="003709B5" w:rsidRDefault="00BA7CC1" w:rsidP="00085DF4">
            <w:r w:rsidRPr="003709B5">
              <w:t>Выполнен</w:t>
            </w:r>
            <w:r>
              <w:t>о</w:t>
            </w:r>
            <w:r w:rsidRPr="003709B5">
              <w:t xml:space="preserve"> частично или с нарушениями, выводы не соответствуют цели.</w:t>
            </w:r>
          </w:p>
        </w:tc>
        <w:tc>
          <w:tcPr>
            <w:tcW w:w="2030" w:type="dxa"/>
            <w:shd w:val="clear" w:color="auto" w:fill="auto"/>
          </w:tcPr>
          <w:p w:rsidR="00BA7CC1" w:rsidRPr="003709B5" w:rsidRDefault="00BA7CC1" w:rsidP="00085DF4">
            <w:r w:rsidRPr="003709B5">
              <w:t>Работа выполнена полностью, отмечаются несущественные недостатки в оформлении.</w:t>
            </w:r>
          </w:p>
        </w:tc>
        <w:tc>
          <w:tcPr>
            <w:tcW w:w="1904" w:type="dxa"/>
            <w:shd w:val="clear" w:color="auto" w:fill="auto"/>
          </w:tcPr>
          <w:p w:rsidR="00BA7CC1" w:rsidRDefault="00BA7CC1" w:rsidP="00085DF4">
            <w:r w:rsidRPr="003709B5">
              <w:t>Работа выполнена полностью, оформлена по требованиям.</w:t>
            </w:r>
          </w:p>
        </w:tc>
      </w:tr>
      <w:tr w:rsidR="00BA7CC1" w:rsidRPr="00E32809" w:rsidTr="003419A4">
        <w:tc>
          <w:tcPr>
            <w:tcW w:w="1814" w:type="dxa"/>
            <w:shd w:val="clear" w:color="auto" w:fill="auto"/>
          </w:tcPr>
          <w:p w:rsidR="00BA7CC1" w:rsidRPr="00E32809" w:rsidRDefault="00917CD3" w:rsidP="00085DF4">
            <w:pPr>
              <w:pStyle w:val="a4"/>
              <w:widowControl w:val="0"/>
              <w:suppressAutoHyphens/>
              <w:spacing w:before="0" w:beforeAutospacing="0" w:after="0" w:afterAutospacing="0"/>
              <w:jc w:val="both"/>
            </w:pPr>
            <w:r>
              <w:t>Зачет</w:t>
            </w:r>
          </w:p>
        </w:tc>
        <w:tc>
          <w:tcPr>
            <w:tcW w:w="2124" w:type="dxa"/>
            <w:shd w:val="clear" w:color="auto" w:fill="auto"/>
          </w:tcPr>
          <w:p w:rsidR="00BA7CC1" w:rsidRPr="00783F05" w:rsidRDefault="00BA7CC1" w:rsidP="00085DF4">
            <w:r w:rsidRPr="00783F05">
              <w:t xml:space="preserve">Не раскрыт  полностью ни один </w:t>
            </w:r>
            <w:proofErr w:type="spellStart"/>
            <w:r w:rsidRPr="00783F05">
              <w:t>теор</w:t>
            </w:r>
            <w:proofErr w:type="spellEnd"/>
            <w:r w:rsidRPr="00783F05">
              <w:t>. вопрос, практическое задание не выполнено или выполнено с грубыми ошибками</w:t>
            </w:r>
          </w:p>
        </w:tc>
        <w:tc>
          <w:tcPr>
            <w:tcW w:w="2129" w:type="dxa"/>
            <w:shd w:val="clear" w:color="auto" w:fill="auto"/>
          </w:tcPr>
          <w:p w:rsidR="00BA7CC1" w:rsidRPr="00783F05" w:rsidRDefault="00BA7CC1" w:rsidP="00085DF4">
            <w:proofErr w:type="spellStart"/>
            <w:r w:rsidRPr="00783F05">
              <w:t>Теорет</w:t>
            </w:r>
            <w:proofErr w:type="spellEnd"/>
            <w:r w:rsidRPr="00783F05">
              <w:t xml:space="preserve">. вопросы раскрыты с замечаниями, однако логика соблюдена. Практическое задание выполнено, но с замечаниями: намечен ход выполнения,  однако не полно раскрыты возможности выполнения </w:t>
            </w:r>
          </w:p>
        </w:tc>
        <w:tc>
          <w:tcPr>
            <w:tcW w:w="2030" w:type="dxa"/>
            <w:shd w:val="clear" w:color="auto" w:fill="auto"/>
          </w:tcPr>
          <w:p w:rsidR="00BA7CC1" w:rsidRPr="00783F05" w:rsidRDefault="00BA7CC1" w:rsidP="00085DF4">
            <w:r w:rsidRPr="00783F05">
              <w:t>Работа выполнена с несущественными замечаниями</w:t>
            </w:r>
          </w:p>
        </w:tc>
        <w:tc>
          <w:tcPr>
            <w:tcW w:w="1904" w:type="dxa"/>
            <w:shd w:val="clear" w:color="auto" w:fill="auto"/>
          </w:tcPr>
          <w:p w:rsidR="00BA7CC1" w:rsidRDefault="00BA7CC1" w:rsidP="00085DF4">
            <w:r w:rsidRPr="00783F05">
              <w:t>Работа выполнена полностью, оформлена по требованиям.</w:t>
            </w:r>
          </w:p>
        </w:tc>
      </w:tr>
    </w:tbl>
    <w:p w:rsidR="007F7AFC" w:rsidRDefault="007F7AFC" w:rsidP="00085DF4">
      <w:pPr>
        <w:widowControl w:val="0"/>
        <w:shd w:val="clear" w:color="auto" w:fill="FFFFFF"/>
        <w:suppressAutoHyphens/>
        <w:ind w:firstLine="567"/>
        <w:jc w:val="both"/>
        <w:rPr>
          <w:bCs/>
          <w:i/>
          <w:iCs/>
          <w:color w:val="000000"/>
        </w:rPr>
      </w:pPr>
      <w:r w:rsidRPr="00D33484">
        <w:rPr>
          <w:b/>
          <w:bCs/>
          <w:i/>
          <w:iCs/>
          <w:color w:val="000000"/>
        </w:rPr>
        <w:t>Примечание.</w:t>
      </w:r>
      <w:r w:rsidRPr="00D33484">
        <w:rPr>
          <w:bCs/>
          <w:i/>
          <w:iCs/>
          <w:color w:val="000000"/>
        </w:rPr>
        <w:t xml:space="preserve"> </w:t>
      </w:r>
      <w:r w:rsidR="00396770">
        <w:rPr>
          <w:bCs/>
          <w:i/>
          <w:iCs/>
          <w:color w:val="000000"/>
        </w:rPr>
        <w:t>Оценочные средства</w:t>
      </w:r>
      <w:r w:rsidRPr="00D33484">
        <w:rPr>
          <w:bCs/>
          <w:i/>
          <w:iCs/>
          <w:color w:val="000000"/>
        </w:rPr>
        <w:t xml:space="preserve"> и критерии формирования компетенции преподаватель определяет самостоятельно</w:t>
      </w:r>
      <w:r w:rsidR="003419A4">
        <w:rPr>
          <w:bCs/>
          <w:i/>
          <w:iCs/>
          <w:color w:val="000000"/>
        </w:rPr>
        <w:t xml:space="preserve"> в рамках специфики дисциплины</w:t>
      </w:r>
      <w:r w:rsidRPr="00D33484">
        <w:rPr>
          <w:bCs/>
          <w:i/>
          <w:iCs/>
          <w:color w:val="000000"/>
        </w:rPr>
        <w:t>.</w:t>
      </w:r>
      <w:r w:rsidR="001C3A2E">
        <w:rPr>
          <w:bCs/>
          <w:i/>
          <w:iCs/>
          <w:color w:val="000000"/>
        </w:rPr>
        <w:t xml:space="preserve"> Показатели, шкалы оценивания детализируются в п.7.4.</w:t>
      </w:r>
    </w:p>
    <w:p w:rsidR="007F7AFC" w:rsidRPr="00B91AF8" w:rsidRDefault="00B91AF8" w:rsidP="00085DF4">
      <w:pPr>
        <w:pStyle w:val="2"/>
        <w:widowControl w:val="0"/>
        <w:spacing w:before="0" w:after="0"/>
        <w:ind w:left="567"/>
        <w:rPr>
          <w:rFonts w:ascii="Times New Roman" w:hAnsi="Times New Roman"/>
          <w:i w:val="0"/>
        </w:rPr>
      </w:pPr>
      <w:bookmarkStart w:id="14" w:name="_Toc466817095"/>
      <w:r>
        <w:rPr>
          <w:rFonts w:ascii="Times New Roman" w:hAnsi="Times New Roman"/>
          <w:i w:val="0"/>
        </w:rPr>
        <w:t>6</w:t>
      </w:r>
      <w:r w:rsidR="007F7AFC" w:rsidRPr="00B91AF8">
        <w:rPr>
          <w:rFonts w:ascii="Times New Roman" w:hAnsi="Times New Roman"/>
          <w:i w:val="0"/>
        </w:rPr>
        <w:t>.3. Типовые контрольные задания или иные материалы, необходимые для оценки знаний, умений, навыков и (или) опыта деятельности, характеризующих этапы формирования компетенций в процессе освоения образовательной программы</w:t>
      </w:r>
      <w:bookmarkEnd w:id="14"/>
    </w:p>
    <w:p w:rsidR="00526457" w:rsidRDefault="00526457" w:rsidP="00085DF4">
      <w:pPr>
        <w:ind w:firstLine="709"/>
        <w:jc w:val="both"/>
        <w:rPr>
          <w:b/>
        </w:rPr>
      </w:pPr>
      <w:bookmarkStart w:id="15" w:name="_Toc416539824"/>
      <w:r>
        <w:rPr>
          <w:b/>
        </w:rPr>
        <w:t>а). Оформление общего задания по подготовке к семинару</w:t>
      </w:r>
    </w:p>
    <w:p w:rsidR="00526457" w:rsidRDefault="00526457" w:rsidP="00085DF4">
      <w:pPr>
        <w:jc w:val="both"/>
        <w:rPr>
          <w:color w:val="000000"/>
        </w:rPr>
      </w:pPr>
      <w:r w:rsidRPr="006D282B">
        <w:rPr>
          <w:b/>
          <w:bCs/>
        </w:rPr>
        <w:t>Тема:</w:t>
      </w:r>
      <w:r w:rsidRPr="001A129A">
        <w:rPr>
          <w:bCs/>
        </w:rPr>
        <w:t xml:space="preserve"> </w:t>
      </w:r>
      <w:r>
        <w:rPr>
          <w:color w:val="000000"/>
        </w:rPr>
        <w:t>Авторское право в России и за рубежом. Сравнительная характеристика.</w:t>
      </w:r>
    </w:p>
    <w:p w:rsidR="00526457" w:rsidRDefault="00526457" w:rsidP="00085DF4">
      <w:pPr>
        <w:jc w:val="both"/>
        <w:rPr>
          <w:b/>
          <w:color w:val="000000"/>
        </w:rPr>
      </w:pPr>
      <w:r w:rsidRPr="00526457">
        <w:rPr>
          <w:b/>
          <w:color w:val="000000"/>
        </w:rPr>
        <w:lastRenderedPageBreak/>
        <w:t>Вопросы:</w:t>
      </w:r>
    </w:p>
    <w:p w:rsidR="00526457" w:rsidRDefault="00526457" w:rsidP="00085DF4">
      <w:pPr>
        <w:jc w:val="both"/>
        <w:rPr>
          <w:color w:val="000000"/>
        </w:rPr>
      </w:pPr>
      <w:r>
        <w:rPr>
          <w:b/>
          <w:color w:val="000000"/>
        </w:rPr>
        <w:t xml:space="preserve"> </w:t>
      </w:r>
      <w:r w:rsidRPr="00526457">
        <w:rPr>
          <w:color w:val="000000"/>
        </w:rPr>
        <w:t xml:space="preserve">- </w:t>
      </w:r>
      <w:r>
        <w:rPr>
          <w:color w:val="000000"/>
        </w:rPr>
        <w:t xml:space="preserve"> </w:t>
      </w:r>
      <w:r w:rsidRPr="00526457">
        <w:rPr>
          <w:color w:val="000000"/>
        </w:rPr>
        <w:t>Понятие интеллектуальной собственности.</w:t>
      </w:r>
    </w:p>
    <w:p w:rsidR="00526457" w:rsidRDefault="00526457" w:rsidP="00085DF4">
      <w:pPr>
        <w:jc w:val="both"/>
        <w:rPr>
          <w:color w:val="000000"/>
        </w:rPr>
      </w:pPr>
      <w:r>
        <w:rPr>
          <w:color w:val="000000"/>
        </w:rPr>
        <w:t xml:space="preserve"> -  Авторское право. Понятие и история развития.</w:t>
      </w:r>
    </w:p>
    <w:p w:rsidR="00526457" w:rsidRDefault="00526457" w:rsidP="00085DF4">
      <w:pPr>
        <w:jc w:val="both"/>
        <w:rPr>
          <w:color w:val="000000"/>
        </w:rPr>
      </w:pPr>
      <w:r>
        <w:rPr>
          <w:color w:val="000000"/>
        </w:rPr>
        <w:t xml:space="preserve"> -  Объекты и субъекты авторского права.</w:t>
      </w:r>
    </w:p>
    <w:p w:rsidR="00526457" w:rsidRDefault="00526457" w:rsidP="00085DF4">
      <w:pPr>
        <w:jc w:val="both"/>
        <w:rPr>
          <w:color w:val="000000"/>
        </w:rPr>
      </w:pPr>
      <w:r>
        <w:rPr>
          <w:color w:val="000000"/>
        </w:rPr>
        <w:t xml:space="preserve"> -  Направления защиты авторских прав в правовом поле России.</w:t>
      </w:r>
    </w:p>
    <w:p w:rsidR="00526457" w:rsidRDefault="00526457" w:rsidP="00085DF4">
      <w:pPr>
        <w:jc w:val="both"/>
        <w:rPr>
          <w:color w:val="000000"/>
        </w:rPr>
      </w:pPr>
      <w:r>
        <w:rPr>
          <w:color w:val="000000"/>
        </w:rPr>
        <w:t xml:space="preserve"> -  Возможности обеспечения защиты авторских прав </w:t>
      </w:r>
      <w:r w:rsidR="00A92667">
        <w:rPr>
          <w:color w:val="000000"/>
        </w:rPr>
        <w:t>на основе ратифицированных международных соглашений.</w:t>
      </w:r>
    </w:p>
    <w:p w:rsidR="00BA7CC1" w:rsidRPr="00BA7CC1" w:rsidRDefault="00526457" w:rsidP="00085DF4">
      <w:pPr>
        <w:ind w:firstLine="709"/>
        <w:jc w:val="both"/>
        <w:rPr>
          <w:b/>
        </w:rPr>
      </w:pPr>
      <w:r>
        <w:rPr>
          <w:b/>
        </w:rPr>
        <w:t>б</w:t>
      </w:r>
      <w:r w:rsidR="007D364F">
        <w:rPr>
          <w:b/>
        </w:rPr>
        <w:t xml:space="preserve">). </w:t>
      </w:r>
      <w:r w:rsidR="00BA7CC1" w:rsidRPr="00BA7CC1">
        <w:rPr>
          <w:b/>
        </w:rPr>
        <w:t>Оформл</w:t>
      </w:r>
      <w:r>
        <w:rPr>
          <w:b/>
        </w:rPr>
        <w:t>ение задания</w:t>
      </w:r>
      <w:r w:rsidR="00C34518">
        <w:rPr>
          <w:b/>
        </w:rPr>
        <w:t xml:space="preserve"> для лабораторной</w:t>
      </w:r>
      <w:r w:rsidR="00BA7CC1" w:rsidRPr="00BA7CC1">
        <w:rPr>
          <w:b/>
        </w:rPr>
        <w:t xml:space="preserve"> работы</w:t>
      </w:r>
      <w:bookmarkEnd w:id="15"/>
    </w:p>
    <w:p w:rsidR="00BA7CC1" w:rsidRDefault="00BA7CC1" w:rsidP="00085DF4">
      <w:pPr>
        <w:ind w:firstLine="709"/>
        <w:jc w:val="both"/>
        <w:rPr>
          <w:b/>
        </w:rPr>
      </w:pPr>
      <w:r w:rsidRPr="002216E8">
        <w:rPr>
          <w:b/>
        </w:rPr>
        <w:t>Содержание работы</w:t>
      </w:r>
    </w:p>
    <w:p w:rsidR="00BA7CC1" w:rsidRPr="002216E8" w:rsidRDefault="00BA7CC1" w:rsidP="00085DF4">
      <w:pPr>
        <w:ind w:firstLine="284"/>
        <w:jc w:val="both"/>
      </w:pPr>
      <w:r w:rsidRPr="002216E8">
        <w:t xml:space="preserve">1. </w:t>
      </w:r>
      <w:r w:rsidR="00C34518">
        <w:t>Осуществить пои</w:t>
      </w:r>
      <w:r w:rsidR="007D364F">
        <w:t>с</w:t>
      </w:r>
      <w:r w:rsidR="00C34518">
        <w:t>к судебного</w:t>
      </w:r>
      <w:r w:rsidR="007D364F">
        <w:t xml:space="preserve"> </w:t>
      </w:r>
      <w:r w:rsidR="00C34518">
        <w:t>примера</w:t>
      </w:r>
    </w:p>
    <w:p w:rsidR="00BA7CC1" w:rsidRPr="002216E8" w:rsidRDefault="00BA7CC1" w:rsidP="00085DF4">
      <w:pPr>
        <w:ind w:firstLine="284"/>
        <w:jc w:val="both"/>
      </w:pPr>
      <w:r>
        <w:t xml:space="preserve">2. </w:t>
      </w:r>
      <w:r w:rsidR="007D364F">
        <w:t>Дать анализ разбираемой ситуации (дать предположительное описание)</w:t>
      </w:r>
    </w:p>
    <w:p w:rsidR="00BA7CC1" w:rsidRPr="002216E8" w:rsidRDefault="007D364F" w:rsidP="00085DF4">
      <w:pPr>
        <w:ind w:firstLine="284"/>
        <w:jc w:val="both"/>
      </w:pPr>
      <w:r>
        <w:t xml:space="preserve">3. Выбрать и привести положения статей, применимых к оценке </w:t>
      </w:r>
      <w:proofErr w:type="gramStart"/>
      <w:r>
        <w:t>ситуации ,</w:t>
      </w:r>
      <w:proofErr w:type="gramEnd"/>
      <w:r>
        <w:t xml:space="preserve"> из существующих (рекомендуемых) правовых документов (законов, кодексов, Соглашений, Постановлений).</w:t>
      </w:r>
    </w:p>
    <w:p w:rsidR="00BA7CC1" w:rsidRPr="002216E8" w:rsidRDefault="00BA7CC1" w:rsidP="00085DF4">
      <w:pPr>
        <w:ind w:firstLine="284"/>
        <w:jc w:val="both"/>
      </w:pPr>
      <w:r>
        <w:t>4</w:t>
      </w:r>
      <w:r w:rsidR="007D364F">
        <w:t>. Дать обоснование Судебному Решению, приведенному в выбранном примере.</w:t>
      </w:r>
    </w:p>
    <w:p w:rsidR="00BA7CC1" w:rsidRDefault="00BA7CC1" w:rsidP="00085DF4">
      <w:pPr>
        <w:ind w:firstLine="284"/>
        <w:jc w:val="both"/>
      </w:pPr>
      <w:r>
        <w:t>5.</w:t>
      </w:r>
      <w:r w:rsidR="007D364F">
        <w:t>Сделать выводы и оформить отчет.</w:t>
      </w:r>
    </w:p>
    <w:p w:rsidR="00BA7CC1" w:rsidRPr="007D364F" w:rsidRDefault="00526457" w:rsidP="00085DF4">
      <w:pPr>
        <w:ind w:firstLine="709"/>
        <w:jc w:val="both"/>
      </w:pPr>
      <w:r>
        <w:rPr>
          <w:b/>
        </w:rPr>
        <w:t>в</w:t>
      </w:r>
      <w:r w:rsidR="007D364F">
        <w:rPr>
          <w:b/>
        </w:rPr>
        <w:t>). Пример зачетного задания (</w:t>
      </w:r>
      <w:r w:rsidR="007D364F" w:rsidRPr="007D364F">
        <w:t>формулируется из зачетных вопросов)</w:t>
      </w:r>
    </w:p>
    <w:p w:rsidR="00BA7CC1" w:rsidRDefault="00526457" w:rsidP="00085DF4">
      <w:pPr>
        <w:numPr>
          <w:ilvl w:val="0"/>
          <w:numId w:val="8"/>
        </w:numPr>
      </w:pPr>
      <w:r>
        <w:t>Объекты авторского права и их характеристика.</w:t>
      </w:r>
    </w:p>
    <w:p w:rsidR="00BA7CC1" w:rsidRDefault="00526457" w:rsidP="00085DF4">
      <w:pPr>
        <w:numPr>
          <w:ilvl w:val="0"/>
          <w:numId w:val="8"/>
        </w:numPr>
      </w:pPr>
      <w:r>
        <w:t>Что такое «Открытая лицензия?»</w:t>
      </w:r>
    </w:p>
    <w:p w:rsidR="00A943F8" w:rsidRPr="00B91AF8" w:rsidRDefault="00B91AF8" w:rsidP="00085DF4">
      <w:pPr>
        <w:pStyle w:val="2"/>
        <w:widowControl w:val="0"/>
        <w:spacing w:before="0" w:after="0"/>
        <w:ind w:left="567"/>
        <w:jc w:val="both"/>
        <w:rPr>
          <w:rFonts w:ascii="Times New Roman" w:hAnsi="Times New Roman"/>
          <w:i w:val="0"/>
        </w:rPr>
      </w:pPr>
      <w:bookmarkStart w:id="16" w:name="_Toc466817096"/>
      <w:r>
        <w:rPr>
          <w:rFonts w:ascii="Times New Roman" w:hAnsi="Times New Roman"/>
          <w:i w:val="0"/>
        </w:rPr>
        <w:t>6</w:t>
      </w:r>
      <w:r w:rsidR="007F7AFC" w:rsidRPr="00B91AF8">
        <w:rPr>
          <w:rFonts w:ascii="Times New Roman" w:hAnsi="Times New Roman"/>
          <w:i w:val="0"/>
        </w:rPr>
        <w:t>.4.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bookmarkEnd w:id="16"/>
    </w:p>
    <w:p w:rsidR="00BA7CC1" w:rsidRPr="002216E8" w:rsidRDefault="00BA7CC1" w:rsidP="00085DF4">
      <w:pPr>
        <w:ind w:firstLine="709"/>
        <w:jc w:val="both"/>
        <w:rPr>
          <w:b/>
        </w:rPr>
      </w:pPr>
      <w:proofErr w:type="gramStart"/>
      <w:r w:rsidRPr="002216E8">
        <w:t>.</w:t>
      </w:r>
      <w:r w:rsidRPr="002216E8">
        <w:rPr>
          <w:b/>
        </w:rPr>
        <w:t>Методические</w:t>
      </w:r>
      <w:proofErr w:type="gramEnd"/>
      <w:r w:rsidRPr="002216E8">
        <w:rPr>
          <w:b/>
        </w:rPr>
        <w:t xml:space="preserve"> указания по выполнению</w:t>
      </w:r>
    </w:p>
    <w:p w:rsidR="00BA7CC1" w:rsidRPr="002216E8" w:rsidRDefault="00BA7CC1" w:rsidP="00085DF4">
      <w:pPr>
        <w:ind w:firstLine="709"/>
        <w:jc w:val="both"/>
      </w:pPr>
      <w:r w:rsidRPr="002216E8">
        <w:t>Согласно требованиям ВАК России провести исследования по закрепленной тем</w:t>
      </w:r>
      <w:r>
        <w:t>е</w:t>
      </w:r>
      <w:r w:rsidRPr="002216E8">
        <w:t xml:space="preserve"> магистерской диссертации и оформить литературу</w:t>
      </w:r>
      <w:r>
        <w:t xml:space="preserve"> в</w:t>
      </w:r>
      <w:r w:rsidRPr="002216E8">
        <w:t xml:space="preserve"> соответствии с требованиями</w:t>
      </w:r>
      <w:r>
        <w:br/>
      </w:r>
      <w:r w:rsidRPr="002216E8">
        <w:t xml:space="preserve"> ГОСТ Р 7.0.5-2008</w:t>
      </w:r>
    </w:p>
    <w:p w:rsidR="00BA7CC1" w:rsidRPr="002216E8" w:rsidRDefault="00BA7CC1" w:rsidP="00085DF4">
      <w:pPr>
        <w:ind w:firstLine="709"/>
        <w:jc w:val="both"/>
        <w:rPr>
          <w:b/>
        </w:rPr>
      </w:pPr>
      <w:r w:rsidRPr="002216E8">
        <w:rPr>
          <w:b/>
        </w:rPr>
        <w:t>Пособия и инструменты</w:t>
      </w:r>
    </w:p>
    <w:p w:rsidR="00BA7CC1" w:rsidRPr="002216E8" w:rsidRDefault="00BA7CC1" w:rsidP="00085DF4">
      <w:pPr>
        <w:ind w:firstLine="709"/>
      </w:pPr>
      <w:r w:rsidRPr="002216E8">
        <w:t xml:space="preserve">Требования ВАК </w:t>
      </w:r>
      <w:proofErr w:type="gramStart"/>
      <w:r w:rsidRPr="002216E8">
        <w:t>России  по</w:t>
      </w:r>
      <w:proofErr w:type="gramEnd"/>
      <w:r w:rsidRPr="002216E8">
        <w:t xml:space="preserve"> оформлению статей и результатов научного исследований и ГОСТ Р 7.0.5-2008</w:t>
      </w:r>
    </w:p>
    <w:p w:rsidR="00BA7CC1" w:rsidRPr="002216E8" w:rsidRDefault="00BA7CC1" w:rsidP="00085DF4">
      <w:pPr>
        <w:ind w:firstLine="709"/>
        <w:jc w:val="both"/>
        <w:rPr>
          <w:b/>
        </w:rPr>
      </w:pPr>
      <w:r w:rsidRPr="002216E8">
        <w:rPr>
          <w:b/>
        </w:rPr>
        <w:t>Вопросы для защиты практической работы</w:t>
      </w:r>
    </w:p>
    <w:p w:rsidR="00BA7CC1" w:rsidRPr="002216E8" w:rsidRDefault="00BA7CC1" w:rsidP="00085DF4">
      <w:pPr>
        <w:ind w:firstLine="709"/>
        <w:jc w:val="both"/>
      </w:pPr>
      <w:r w:rsidRPr="002216E8">
        <w:t>1. Методические приемы изложения научного материала. Техника написания текста. Типичные ошибки при подготовке публикаций и докладов.</w:t>
      </w:r>
    </w:p>
    <w:p w:rsidR="00BA7CC1" w:rsidRPr="002216E8" w:rsidRDefault="00BA7CC1" w:rsidP="00085DF4">
      <w:pPr>
        <w:ind w:firstLine="709"/>
        <w:jc w:val="both"/>
      </w:pPr>
      <w:r w:rsidRPr="002216E8">
        <w:t>2. Научная статья как один из видов публикаций.</w:t>
      </w:r>
    </w:p>
    <w:p w:rsidR="00BA7CC1" w:rsidRPr="002216E8" w:rsidRDefault="00BA7CC1" w:rsidP="00085DF4">
      <w:pPr>
        <w:ind w:firstLine="709"/>
        <w:jc w:val="both"/>
      </w:pPr>
      <w:r w:rsidRPr="002216E8">
        <w:t>3. Тезисы, доклады, сообщения как формы освещения итогов научной работы.</w:t>
      </w:r>
    </w:p>
    <w:p w:rsidR="00BA7CC1" w:rsidRPr="002216E8" w:rsidRDefault="00BA7CC1" w:rsidP="00085DF4">
      <w:pPr>
        <w:ind w:firstLine="709"/>
        <w:jc w:val="both"/>
      </w:pPr>
      <w:r w:rsidRPr="002216E8">
        <w:t>4. Реферат: виды, структура, объем, рецензия на реферат.</w:t>
      </w:r>
    </w:p>
    <w:p w:rsidR="007F7AFC" w:rsidRPr="00085DF4" w:rsidRDefault="00B91AF8" w:rsidP="00085DF4">
      <w:pPr>
        <w:pStyle w:val="2"/>
        <w:widowControl w:val="0"/>
        <w:spacing w:before="0" w:after="0"/>
        <w:ind w:left="567"/>
        <w:rPr>
          <w:rFonts w:ascii="Times New Roman" w:hAnsi="Times New Roman"/>
          <w:i w:val="0"/>
          <w:sz w:val="24"/>
          <w:szCs w:val="24"/>
        </w:rPr>
      </w:pPr>
      <w:bookmarkStart w:id="17" w:name="_Toc466817097"/>
      <w:r w:rsidRPr="00085DF4">
        <w:rPr>
          <w:rFonts w:ascii="Times New Roman" w:hAnsi="Times New Roman"/>
          <w:i w:val="0"/>
          <w:sz w:val="24"/>
          <w:szCs w:val="24"/>
        </w:rPr>
        <w:t>6</w:t>
      </w:r>
      <w:r w:rsidR="007F7AFC" w:rsidRPr="00085DF4">
        <w:rPr>
          <w:rFonts w:ascii="Times New Roman" w:hAnsi="Times New Roman"/>
          <w:i w:val="0"/>
          <w:sz w:val="24"/>
          <w:szCs w:val="24"/>
        </w:rPr>
        <w:t>.5. Итоговая рейтинговая оценка текущей и промежуточной аттестации студента по дисциплине</w:t>
      </w:r>
      <w:bookmarkEnd w:id="17"/>
    </w:p>
    <w:p w:rsidR="007F7AFC" w:rsidRPr="00085DF4" w:rsidRDefault="004D2992" w:rsidP="00085DF4">
      <w:pPr>
        <w:widowControl w:val="0"/>
        <w:shd w:val="clear" w:color="auto" w:fill="FFFFFF"/>
        <w:suppressAutoHyphens/>
        <w:ind w:firstLine="567"/>
        <w:jc w:val="both"/>
      </w:pPr>
      <w:r w:rsidRPr="00085DF4">
        <w:t xml:space="preserve">В ГБОУВО РК </w:t>
      </w:r>
      <w:r w:rsidR="007F7AFC" w:rsidRPr="00085DF4">
        <w:t>КИПУ используется рейтинговая 100-бальн</w:t>
      </w:r>
      <w:r w:rsidR="005B13A9" w:rsidRPr="00085DF4">
        <w:t>ая</w:t>
      </w:r>
      <w:r w:rsidR="007F7AFC" w:rsidRPr="00085DF4">
        <w:t xml:space="preserve"> систем</w:t>
      </w:r>
      <w:r w:rsidR="005B13A9" w:rsidRPr="00085DF4">
        <w:t>а</w:t>
      </w:r>
      <w:r w:rsidR="007F7AFC" w:rsidRPr="00085DF4">
        <w:t xml:space="preserve"> оценивания (50 баллов текущего контроля и 50 баллов промежуточного контроля</w:t>
      </w:r>
      <w:r w:rsidRPr="00085DF4">
        <w:t>, согласно Положению ГБОУВО РК КИПУ</w:t>
      </w:r>
      <w:r w:rsidR="005B13A9" w:rsidRPr="00085DF4">
        <w:t xml:space="preserve"> «О </w:t>
      </w:r>
      <w:proofErr w:type="spellStart"/>
      <w:r w:rsidR="005B13A9" w:rsidRPr="00085DF4">
        <w:t>балльно</w:t>
      </w:r>
      <w:proofErr w:type="spellEnd"/>
      <w:r w:rsidR="005B13A9" w:rsidRPr="00085DF4">
        <w:t>-рейтинговой системе оценки знаний и обеспечения качества учебного процесса</w:t>
      </w:r>
      <w:proofErr w:type="gramStart"/>
      <w:r w:rsidR="005B13A9" w:rsidRPr="00085DF4">
        <w:t>»</w:t>
      </w:r>
      <w:proofErr w:type="gramEnd"/>
      <w:r w:rsidR="007F7AFC" w:rsidRPr="00085DF4">
        <w:t xml:space="preserve">). В </w:t>
      </w:r>
      <w:proofErr w:type="spellStart"/>
      <w:r w:rsidR="007F7AFC" w:rsidRPr="00085DF4">
        <w:t>зачетно</w:t>
      </w:r>
      <w:proofErr w:type="spellEnd"/>
      <w:r w:rsidR="007F7AFC" w:rsidRPr="00085DF4">
        <w:t xml:space="preserve">-экзаменационную ведомость вносится оценка по </w:t>
      </w:r>
      <w:proofErr w:type="spellStart"/>
      <w:r w:rsidR="007F7AFC" w:rsidRPr="00085DF4">
        <w:t>четырехбалльной</w:t>
      </w:r>
      <w:proofErr w:type="spellEnd"/>
      <w:r w:rsidR="007F7AFC" w:rsidRPr="00085DF4">
        <w:t xml:space="preserve"> системе. Студент, выполнивший все учебные поручения и набравший в семестре не менее 30 баллов, допускается к зачету или экзамену. Оценка на зачете или экзамене – 30-50 баллов, которые суммируются с баллами семестра. В итоге студент, получивший не менее 60 баллов, счи</w:t>
      </w:r>
      <w:r w:rsidR="007F7AFC" w:rsidRPr="00085DF4">
        <w:rPr>
          <w:spacing w:val="-1"/>
        </w:rPr>
        <w:t>т</w:t>
      </w:r>
      <w:r w:rsidR="007F7AFC" w:rsidRPr="00085DF4">
        <w:rPr>
          <w:spacing w:val="-3"/>
        </w:rPr>
        <w:t>а</w:t>
      </w:r>
      <w:r w:rsidR="007F7AFC" w:rsidRPr="00085DF4">
        <w:t>е</w:t>
      </w:r>
      <w:r w:rsidR="007F7AFC" w:rsidRPr="00085DF4">
        <w:rPr>
          <w:spacing w:val="-1"/>
        </w:rPr>
        <w:t>т</w:t>
      </w:r>
      <w:r w:rsidR="007F7AFC" w:rsidRPr="00085DF4">
        <w:t>ся а</w:t>
      </w:r>
      <w:r w:rsidR="007F7AFC" w:rsidRPr="00085DF4">
        <w:rPr>
          <w:spacing w:val="-1"/>
        </w:rPr>
        <w:t>тт</w:t>
      </w:r>
      <w:r w:rsidR="007F7AFC" w:rsidRPr="00085DF4">
        <w:rPr>
          <w:spacing w:val="-3"/>
        </w:rPr>
        <w:t>е</w:t>
      </w:r>
      <w:r w:rsidR="007F7AFC" w:rsidRPr="00085DF4">
        <w:t>с</w:t>
      </w:r>
      <w:r w:rsidR="007F7AFC" w:rsidRPr="00085DF4">
        <w:rPr>
          <w:spacing w:val="-1"/>
        </w:rPr>
        <w:t>т</w:t>
      </w:r>
      <w:r w:rsidR="007F7AFC" w:rsidRPr="00085DF4">
        <w:rPr>
          <w:spacing w:val="1"/>
        </w:rPr>
        <w:t>о</w:t>
      </w:r>
      <w:r w:rsidR="007F7AFC" w:rsidRPr="00085DF4">
        <w:rPr>
          <w:spacing w:val="-1"/>
        </w:rPr>
        <w:t>в</w:t>
      </w:r>
      <w:r w:rsidR="007F7AFC" w:rsidRPr="00085DF4">
        <w:rPr>
          <w:spacing w:val="-3"/>
        </w:rPr>
        <w:t>а</w:t>
      </w:r>
      <w:r w:rsidR="007F7AFC" w:rsidRPr="00085DF4">
        <w:t>н</w:t>
      </w:r>
      <w:r w:rsidR="007F7AFC" w:rsidRPr="00085DF4">
        <w:rPr>
          <w:spacing w:val="-2"/>
        </w:rPr>
        <w:t>н</w:t>
      </w:r>
      <w:r w:rsidR="007F7AFC" w:rsidRPr="00085DF4">
        <w:t>ы</w:t>
      </w:r>
      <w:r w:rsidR="007F7AFC" w:rsidRPr="00085DF4">
        <w:rPr>
          <w:spacing w:val="-1"/>
        </w:rPr>
        <w:t>м</w:t>
      </w:r>
      <w:r w:rsidR="007F7AFC" w:rsidRPr="00085DF4">
        <w:t>.</w:t>
      </w:r>
    </w:p>
    <w:p w:rsidR="007F7AFC" w:rsidRPr="00085DF4" w:rsidRDefault="007F7AFC" w:rsidP="00085DF4">
      <w:pPr>
        <w:widowControl w:val="0"/>
        <w:suppressAutoHyphens/>
        <w:ind w:firstLine="567"/>
        <w:jc w:val="both"/>
      </w:pPr>
      <w:r w:rsidRPr="00085DF4">
        <w:t>По учебным дисциплинам, где итог оценивания уровня знаний студентов предусматривает зачет, максимальная суммарная оценка текущего контроля (модульных контролей) должна составлять 100 баллов. Зачет выставляется во время последнего семинарского (практического, лабораторного) занятия при условии, что суммарная оценка текущей аттестации студента превышает 60 баллов («удовлетворительно</w:t>
      </w:r>
      <w:r w:rsidR="001C3A2E" w:rsidRPr="00085DF4">
        <w:t xml:space="preserve">» – </w:t>
      </w:r>
      <w:r w:rsidRPr="00085DF4">
        <w:t>и выше).</w:t>
      </w:r>
      <w:r w:rsidR="00662303" w:rsidRPr="00085DF4">
        <w:t xml:space="preserve"> Если студент набрал менее 60 баллов, он сдает зачет на последнем практическом занятии.</w:t>
      </w:r>
    </w:p>
    <w:p w:rsidR="007F7AFC" w:rsidRPr="00085DF4" w:rsidRDefault="007F7AFC" w:rsidP="00085DF4">
      <w:pPr>
        <w:widowControl w:val="0"/>
        <w:suppressAutoHyphens/>
        <w:ind w:firstLine="567"/>
        <w:jc w:val="both"/>
      </w:pPr>
      <w:r w:rsidRPr="00085DF4">
        <w:t>Итоговая рейтинговая оценка</w:t>
      </w:r>
      <w:r w:rsidRPr="00085DF4">
        <w:rPr>
          <w:i/>
        </w:rPr>
        <w:t xml:space="preserve"> R</w:t>
      </w:r>
      <w:r w:rsidRPr="00085DF4">
        <w:t xml:space="preserve"> академической успешности студента по дисциплине определяется по формуле:</w:t>
      </w:r>
    </w:p>
    <w:p w:rsidR="007F7AFC" w:rsidRPr="00085DF4" w:rsidRDefault="007F7AFC" w:rsidP="00085DF4">
      <w:pPr>
        <w:widowControl w:val="0"/>
        <w:shd w:val="clear" w:color="auto" w:fill="FFFFFF"/>
        <w:suppressAutoHyphens/>
        <w:ind w:left="360"/>
        <w:jc w:val="center"/>
        <w:rPr>
          <w:color w:val="000000"/>
        </w:rPr>
      </w:pPr>
      <w:r w:rsidRPr="00085DF4">
        <w:rPr>
          <w:color w:val="000000"/>
          <w:position w:val="-10"/>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7.25pt" o:ole="">
            <v:imagedata r:id="rId11" o:title=""/>
          </v:shape>
          <o:OLEObject Type="Embed" ProgID="Equation.3" ShapeID="_x0000_i1025" DrawAspect="Content" ObjectID="_1581244940" r:id="rId12"/>
        </w:object>
      </w:r>
      <w:r w:rsidRPr="00085DF4">
        <w:rPr>
          <w:color w:val="000000"/>
          <w:position w:val="-10"/>
        </w:rPr>
        <w:object w:dxaOrig="180" w:dyaOrig="340">
          <v:shape id="_x0000_i1026" type="#_x0000_t75" style="width:8.25pt;height:17.25pt" o:ole="">
            <v:imagedata r:id="rId11" o:title=""/>
          </v:shape>
          <o:OLEObject Type="Embed" ProgID="Equation.3" ShapeID="_x0000_i1026" DrawAspect="Content" ObjectID="_1581244941" r:id="rId13"/>
        </w:object>
      </w:r>
      <w:r w:rsidRPr="00085DF4">
        <w:rPr>
          <w:color w:val="000000"/>
          <w:position w:val="-28"/>
        </w:rPr>
        <w:object w:dxaOrig="1400" w:dyaOrig="680">
          <v:shape id="_x0000_i1027" type="#_x0000_t75" style="width:95.25pt;height:46.5pt" o:ole="">
            <v:imagedata r:id="rId14" o:title=""/>
          </v:shape>
          <o:OLEObject Type="Embed" ProgID="Equation.3" ShapeID="_x0000_i1027" DrawAspect="Content" ObjectID="_1581244942" r:id="rId15"/>
        </w:object>
      </w:r>
      <w:r w:rsidRPr="00085DF4">
        <w:rPr>
          <w:color w:val="000000"/>
        </w:rPr>
        <w:t xml:space="preserve">, где </w:t>
      </w:r>
    </w:p>
    <w:p w:rsidR="007F7AFC" w:rsidRPr="00085DF4" w:rsidRDefault="007F7AFC" w:rsidP="00085DF4">
      <w:pPr>
        <w:widowControl w:val="0"/>
        <w:suppressAutoHyphens/>
        <w:ind w:firstLine="567"/>
        <w:jc w:val="both"/>
      </w:pPr>
      <w:proofErr w:type="spellStart"/>
      <w:r w:rsidRPr="00085DF4">
        <w:rPr>
          <w:i/>
        </w:rPr>
        <w:t>Т</w:t>
      </w:r>
      <w:r w:rsidRPr="00085DF4">
        <w:rPr>
          <w:i/>
          <w:vertAlign w:val="subscript"/>
        </w:rPr>
        <w:t>i</w:t>
      </w:r>
      <w:proofErr w:type="spellEnd"/>
      <w:r w:rsidRPr="00085DF4">
        <w:rPr>
          <w:i/>
        </w:rPr>
        <w:t xml:space="preserve"> </w:t>
      </w:r>
      <w:r w:rsidRPr="00085DF4">
        <w:t xml:space="preserve">– рейтинговая оценка студента по всем формам текущего контроля; </w:t>
      </w:r>
      <w:r w:rsidRPr="00085DF4">
        <w:rPr>
          <w:i/>
        </w:rPr>
        <w:t>Э</w:t>
      </w:r>
      <w:r w:rsidRPr="00085DF4">
        <w:t xml:space="preserve"> – рейтинговая оценка студента по результатам экзамена.</w:t>
      </w:r>
    </w:p>
    <w:p w:rsidR="007F7AFC" w:rsidRPr="00085DF4" w:rsidRDefault="007F7AFC" w:rsidP="00085DF4">
      <w:pPr>
        <w:widowControl w:val="0"/>
        <w:shd w:val="clear" w:color="auto" w:fill="FFFFFF"/>
        <w:suppressAutoHyphens/>
        <w:jc w:val="center"/>
        <w:rPr>
          <w:b/>
          <w:color w:val="000000"/>
          <w:spacing w:val="-4"/>
        </w:rPr>
      </w:pPr>
      <w:r w:rsidRPr="00085DF4">
        <w:rPr>
          <w:b/>
          <w:color w:val="000000"/>
          <w:spacing w:val="-4"/>
        </w:rPr>
        <w:t xml:space="preserve">Шкала оценивания текущей и промежуточной аттестации студента </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2410"/>
        <w:gridCol w:w="2693"/>
        <w:gridCol w:w="2268"/>
      </w:tblGrid>
      <w:tr w:rsidR="007F7AFC" w:rsidRPr="00085DF4" w:rsidTr="00F02E9F">
        <w:trPr>
          <w:trHeight w:val="450"/>
        </w:trPr>
        <w:tc>
          <w:tcPr>
            <w:tcW w:w="2410" w:type="dxa"/>
            <w:vMerge w:val="restart"/>
            <w:vAlign w:val="center"/>
          </w:tcPr>
          <w:p w:rsidR="007F7AFC" w:rsidRPr="00085DF4" w:rsidRDefault="007F7AFC" w:rsidP="00085DF4">
            <w:pPr>
              <w:widowControl w:val="0"/>
              <w:suppressAutoHyphens/>
              <w:jc w:val="center"/>
            </w:pPr>
            <w:r w:rsidRPr="00085DF4">
              <w:t>Уровни формирования компетенции</w:t>
            </w:r>
          </w:p>
        </w:tc>
        <w:tc>
          <w:tcPr>
            <w:tcW w:w="2410" w:type="dxa"/>
            <w:vMerge w:val="restart"/>
            <w:vAlign w:val="center"/>
          </w:tcPr>
          <w:p w:rsidR="007F7AFC" w:rsidRPr="00085DF4" w:rsidRDefault="007F7AFC" w:rsidP="00085DF4">
            <w:pPr>
              <w:widowControl w:val="0"/>
              <w:suppressAutoHyphens/>
              <w:jc w:val="center"/>
            </w:pPr>
            <w:r w:rsidRPr="00085DF4">
              <w:t>Сумма баллов по всем формам контроля</w:t>
            </w:r>
          </w:p>
        </w:tc>
        <w:tc>
          <w:tcPr>
            <w:tcW w:w="4961" w:type="dxa"/>
            <w:gridSpan w:val="2"/>
            <w:vAlign w:val="center"/>
          </w:tcPr>
          <w:p w:rsidR="007F7AFC" w:rsidRPr="00085DF4" w:rsidRDefault="007F7AFC" w:rsidP="00085DF4">
            <w:pPr>
              <w:widowControl w:val="0"/>
              <w:suppressAutoHyphens/>
              <w:jc w:val="center"/>
            </w:pPr>
            <w:r w:rsidRPr="00085DF4">
              <w:t xml:space="preserve">Оценка по </w:t>
            </w:r>
            <w:proofErr w:type="spellStart"/>
            <w:r w:rsidRPr="00085DF4">
              <w:t>четырехбалльной</w:t>
            </w:r>
            <w:proofErr w:type="spellEnd"/>
            <w:r w:rsidRPr="00085DF4">
              <w:t xml:space="preserve"> шкале</w:t>
            </w:r>
          </w:p>
        </w:tc>
      </w:tr>
      <w:tr w:rsidR="007F7AFC" w:rsidRPr="00085DF4" w:rsidTr="00F02E9F">
        <w:trPr>
          <w:trHeight w:val="450"/>
        </w:trPr>
        <w:tc>
          <w:tcPr>
            <w:tcW w:w="2410" w:type="dxa"/>
            <w:vMerge/>
            <w:vAlign w:val="center"/>
          </w:tcPr>
          <w:p w:rsidR="007F7AFC" w:rsidRPr="00085DF4" w:rsidRDefault="007F7AFC" w:rsidP="00085DF4">
            <w:pPr>
              <w:widowControl w:val="0"/>
              <w:suppressAutoHyphens/>
              <w:jc w:val="center"/>
            </w:pPr>
          </w:p>
        </w:tc>
        <w:tc>
          <w:tcPr>
            <w:tcW w:w="2410" w:type="dxa"/>
            <w:vMerge/>
            <w:vAlign w:val="center"/>
          </w:tcPr>
          <w:p w:rsidR="007F7AFC" w:rsidRPr="00085DF4" w:rsidRDefault="007F7AFC" w:rsidP="00085DF4">
            <w:pPr>
              <w:widowControl w:val="0"/>
              <w:suppressAutoHyphens/>
              <w:jc w:val="center"/>
            </w:pPr>
          </w:p>
        </w:tc>
        <w:tc>
          <w:tcPr>
            <w:tcW w:w="2693" w:type="dxa"/>
            <w:vAlign w:val="center"/>
          </w:tcPr>
          <w:p w:rsidR="007F7AFC" w:rsidRPr="00085DF4" w:rsidRDefault="007F7AFC" w:rsidP="00085DF4">
            <w:pPr>
              <w:widowControl w:val="0"/>
              <w:suppressAutoHyphens/>
              <w:ind w:right="-144"/>
              <w:jc w:val="center"/>
            </w:pPr>
            <w:r w:rsidRPr="00085DF4">
              <w:t>для экзамена, курсового проекта (работы), практики</w:t>
            </w:r>
          </w:p>
        </w:tc>
        <w:tc>
          <w:tcPr>
            <w:tcW w:w="2268" w:type="dxa"/>
            <w:shd w:val="clear" w:color="auto" w:fill="auto"/>
            <w:vAlign w:val="center"/>
          </w:tcPr>
          <w:p w:rsidR="007F7AFC" w:rsidRPr="00085DF4" w:rsidRDefault="007F7AFC" w:rsidP="00085DF4">
            <w:pPr>
              <w:widowControl w:val="0"/>
              <w:suppressAutoHyphens/>
              <w:jc w:val="center"/>
            </w:pPr>
            <w:r w:rsidRPr="00085DF4">
              <w:t>для зачета</w:t>
            </w:r>
          </w:p>
        </w:tc>
      </w:tr>
      <w:tr w:rsidR="007F7AFC" w:rsidRPr="00085DF4" w:rsidTr="00F02E9F">
        <w:tc>
          <w:tcPr>
            <w:tcW w:w="2410" w:type="dxa"/>
            <w:vAlign w:val="center"/>
          </w:tcPr>
          <w:p w:rsidR="007F7AFC" w:rsidRPr="00085DF4" w:rsidRDefault="00F446A2" w:rsidP="00085DF4">
            <w:pPr>
              <w:widowControl w:val="0"/>
              <w:suppressAutoHyphens/>
            </w:pPr>
            <w:r w:rsidRPr="00085DF4">
              <w:t>Высокий</w:t>
            </w:r>
          </w:p>
        </w:tc>
        <w:tc>
          <w:tcPr>
            <w:tcW w:w="2410" w:type="dxa"/>
            <w:vAlign w:val="center"/>
          </w:tcPr>
          <w:p w:rsidR="007F7AFC" w:rsidRPr="00085DF4" w:rsidRDefault="007F7AFC" w:rsidP="00085DF4">
            <w:pPr>
              <w:widowControl w:val="0"/>
              <w:suppressAutoHyphens/>
              <w:jc w:val="center"/>
            </w:pPr>
            <w:r w:rsidRPr="00085DF4">
              <w:t>90 – 100</w:t>
            </w:r>
          </w:p>
        </w:tc>
        <w:tc>
          <w:tcPr>
            <w:tcW w:w="2693" w:type="dxa"/>
            <w:vAlign w:val="center"/>
          </w:tcPr>
          <w:p w:rsidR="007F7AFC" w:rsidRPr="00085DF4" w:rsidRDefault="007F7AFC" w:rsidP="00085DF4">
            <w:pPr>
              <w:widowControl w:val="0"/>
              <w:suppressAutoHyphens/>
              <w:jc w:val="center"/>
            </w:pPr>
            <w:r w:rsidRPr="00085DF4">
              <w:t xml:space="preserve">отлично </w:t>
            </w:r>
          </w:p>
        </w:tc>
        <w:tc>
          <w:tcPr>
            <w:tcW w:w="2268" w:type="dxa"/>
            <w:vMerge w:val="restart"/>
            <w:vAlign w:val="center"/>
          </w:tcPr>
          <w:p w:rsidR="007F7AFC" w:rsidRPr="00085DF4" w:rsidRDefault="007F7AFC" w:rsidP="00085DF4">
            <w:pPr>
              <w:widowControl w:val="0"/>
              <w:suppressAutoHyphens/>
              <w:jc w:val="center"/>
            </w:pPr>
            <w:r w:rsidRPr="00085DF4">
              <w:t>зачтено</w:t>
            </w:r>
          </w:p>
        </w:tc>
      </w:tr>
      <w:tr w:rsidR="007F7AFC" w:rsidRPr="00085DF4" w:rsidTr="00F02E9F">
        <w:trPr>
          <w:trHeight w:val="235"/>
        </w:trPr>
        <w:tc>
          <w:tcPr>
            <w:tcW w:w="2410" w:type="dxa"/>
            <w:vAlign w:val="center"/>
          </w:tcPr>
          <w:p w:rsidR="007F7AFC" w:rsidRPr="00085DF4" w:rsidRDefault="00F446A2" w:rsidP="00085DF4">
            <w:pPr>
              <w:widowControl w:val="0"/>
              <w:suppressAutoHyphens/>
            </w:pPr>
            <w:r w:rsidRPr="00085DF4">
              <w:t>Достаточный</w:t>
            </w:r>
          </w:p>
        </w:tc>
        <w:tc>
          <w:tcPr>
            <w:tcW w:w="2410" w:type="dxa"/>
            <w:vAlign w:val="center"/>
          </w:tcPr>
          <w:p w:rsidR="007F7AFC" w:rsidRPr="00085DF4" w:rsidRDefault="007F7AFC" w:rsidP="00085DF4">
            <w:pPr>
              <w:widowControl w:val="0"/>
              <w:suppressAutoHyphens/>
              <w:jc w:val="center"/>
            </w:pPr>
            <w:r w:rsidRPr="00085DF4">
              <w:t>74-89</w:t>
            </w:r>
          </w:p>
        </w:tc>
        <w:tc>
          <w:tcPr>
            <w:tcW w:w="2693" w:type="dxa"/>
            <w:vAlign w:val="center"/>
          </w:tcPr>
          <w:p w:rsidR="007F7AFC" w:rsidRPr="00085DF4" w:rsidRDefault="007F7AFC" w:rsidP="00085DF4">
            <w:pPr>
              <w:widowControl w:val="0"/>
              <w:suppressAutoHyphens/>
              <w:jc w:val="center"/>
            </w:pPr>
            <w:r w:rsidRPr="00085DF4">
              <w:t xml:space="preserve">хорошо </w:t>
            </w:r>
          </w:p>
        </w:tc>
        <w:tc>
          <w:tcPr>
            <w:tcW w:w="2268" w:type="dxa"/>
            <w:vMerge/>
          </w:tcPr>
          <w:p w:rsidR="007F7AFC" w:rsidRPr="00085DF4" w:rsidRDefault="007F7AFC" w:rsidP="00085DF4">
            <w:pPr>
              <w:widowControl w:val="0"/>
              <w:suppressAutoHyphens/>
              <w:jc w:val="center"/>
            </w:pPr>
          </w:p>
        </w:tc>
      </w:tr>
      <w:tr w:rsidR="007F7AFC" w:rsidRPr="00085DF4" w:rsidTr="00F02E9F">
        <w:trPr>
          <w:trHeight w:val="240"/>
        </w:trPr>
        <w:tc>
          <w:tcPr>
            <w:tcW w:w="2410" w:type="dxa"/>
            <w:vAlign w:val="center"/>
          </w:tcPr>
          <w:p w:rsidR="007F7AFC" w:rsidRPr="00085DF4" w:rsidRDefault="00F446A2" w:rsidP="00085DF4">
            <w:pPr>
              <w:widowControl w:val="0"/>
              <w:suppressAutoHyphens/>
              <w:rPr>
                <w:b/>
              </w:rPr>
            </w:pPr>
            <w:r w:rsidRPr="00085DF4">
              <w:t>Базовый</w:t>
            </w:r>
          </w:p>
        </w:tc>
        <w:tc>
          <w:tcPr>
            <w:tcW w:w="2410" w:type="dxa"/>
            <w:vAlign w:val="center"/>
          </w:tcPr>
          <w:p w:rsidR="007F7AFC" w:rsidRPr="00085DF4" w:rsidRDefault="007F7AFC" w:rsidP="00085DF4">
            <w:pPr>
              <w:widowControl w:val="0"/>
              <w:suppressAutoHyphens/>
              <w:jc w:val="center"/>
              <w:rPr>
                <w:b/>
              </w:rPr>
            </w:pPr>
            <w:r w:rsidRPr="00085DF4">
              <w:t>60-73</w:t>
            </w:r>
          </w:p>
        </w:tc>
        <w:tc>
          <w:tcPr>
            <w:tcW w:w="2693" w:type="dxa"/>
            <w:vAlign w:val="center"/>
          </w:tcPr>
          <w:p w:rsidR="007F7AFC" w:rsidRPr="00085DF4" w:rsidRDefault="007F7AFC" w:rsidP="00085DF4">
            <w:pPr>
              <w:widowControl w:val="0"/>
              <w:suppressAutoHyphens/>
              <w:jc w:val="center"/>
            </w:pPr>
            <w:r w:rsidRPr="00085DF4">
              <w:t xml:space="preserve">удовлетворительно </w:t>
            </w:r>
          </w:p>
        </w:tc>
        <w:tc>
          <w:tcPr>
            <w:tcW w:w="2268" w:type="dxa"/>
            <w:vMerge/>
          </w:tcPr>
          <w:p w:rsidR="007F7AFC" w:rsidRPr="00085DF4" w:rsidRDefault="007F7AFC" w:rsidP="00085DF4">
            <w:pPr>
              <w:widowControl w:val="0"/>
              <w:suppressAutoHyphens/>
              <w:jc w:val="center"/>
            </w:pPr>
          </w:p>
        </w:tc>
      </w:tr>
      <w:tr w:rsidR="007F7AFC" w:rsidRPr="00085DF4" w:rsidTr="00F02E9F">
        <w:tc>
          <w:tcPr>
            <w:tcW w:w="2410" w:type="dxa"/>
            <w:vAlign w:val="center"/>
          </w:tcPr>
          <w:p w:rsidR="007F7AFC" w:rsidRPr="00085DF4" w:rsidRDefault="007F7AFC" w:rsidP="00085DF4">
            <w:pPr>
              <w:widowControl w:val="0"/>
              <w:suppressAutoHyphens/>
              <w:rPr>
                <w:b/>
              </w:rPr>
            </w:pPr>
            <w:r w:rsidRPr="00085DF4">
              <w:t>Компетенция не сформирована</w:t>
            </w:r>
          </w:p>
        </w:tc>
        <w:tc>
          <w:tcPr>
            <w:tcW w:w="2410" w:type="dxa"/>
            <w:vAlign w:val="center"/>
          </w:tcPr>
          <w:p w:rsidR="007F7AFC" w:rsidRPr="00085DF4" w:rsidRDefault="007F7AFC" w:rsidP="00085DF4">
            <w:pPr>
              <w:widowControl w:val="0"/>
              <w:suppressAutoHyphens/>
              <w:jc w:val="center"/>
              <w:rPr>
                <w:b/>
              </w:rPr>
            </w:pPr>
            <w:r w:rsidRPr="00085DF4">
              <w:t>0-59</w:t>
            </w:r>
          </w:p>
        </w:tc>
        <w:tc>
          <w:tcPr>
            <w:tcW w:w="2693" w:type="dxa"/>
            <w:vAlign w:val="center"/>
          </w:tcPr>
          <w:p w:rsidR="007F7AFC" w:rsidRPr="00085DF4" w:rsidRDefault="007F7AFC" w:rsidP="00085DF4">
            <w:pPr>
              <w:widowControl w:val="0"/>
              <w:suppressAutoHyphens/>
              <w:jc w:val="center"/>
            </w:pPr>
            <w:r w:rsidRPr="00085DF4">
              <w:t xml:space="preserve">неудовлетворительно </w:t>
            </w:r>
          </w:p>
        </w:tc>
        <w:tc>
          <w:tcPr>
            <w:tcW w:w="2268" w:type="dxa"/>
          </w:tcPr>
          <w:p w:rsidR="007F7AFC" w:rsidRPr="00085DF4" w:rsidRDefault="007F7AFC" w:rsidP="00085DF4">
            <w:pPr>
              <w:widowControl w:val="0"/>
              <w:suppressAutoHyphens/>
              <w:jc w:val="center"/>
            </w:pPr>
            <w:r w:rsidRPr="00085DF4">
              <w:t xml:space="preserve">не зачтено </w:t>
            </w:r>
          </w:p>
        </w:tc>
      </w:tr>
    </w:tbl>
    <w:p w:rsidR="007F7AFC" w:rsidRDefault="007F7AFC" w:rsidP="00085DF4">
      <w:pPr>
        <w:widowControl w:val="0"/>
        <w:suppressAutoHyphens/>
        <w:ind w:firstLine="567"/>
        <w:jc w:val="both"/>
      </w:pPr>
      <w:r w:rsidRPr="00483C77">
        <w:rPr>
          <w:i/>
        </w:rPr>
        <w:t>Текущий контроль</w:t>
      </w:r>
      <w:r w:rsidRPr="00483C77">
        <w:t xml:space="preserve"> включает в себя проверку усвоения студентом теоретических знаний и практических умений в ходе изучения учебного материала (устный опрос, тесты и др. </w:t>
      </w:r>
      <w:r w:rsidR="00A943F8">
        <w:t>виды контроля</w:t>
      </w:r>
      <w:r w:rsidR="0011355D">
        <w:t>.</w:t>
      </w:r>
      <w:r w:rsidR="00A943F8">
        <w:t xml:space="preserve"> </w:t>
      </w:r>
    </w:p>
    <w:p w:rsidR="007F7AFC" w:rsidRPr="00085DF4" w:rsidRDefault="007F7AFC" w:rsidP="00085DF4">
      <w:pPr>
        <w:widowControl w:val="0"/>
        <w:shd w:val="clear" w:color="auto" w:fill="FFFFFF"/>
        <w:suppressAutoHyphens/>
        <w:jc w:val="center"/>
        <w:rPr>
          <w:b/>
        </w:rPr>
      </w:pPr>
      <w:r w:rsidRPr="00085DF4">
        <w:rPr>
          <w:b/>
        </w:rPr>
        <w:t>Рейтинговая оценка текущего контроля за семестр</w:t>
      </w:r>
      <w:r w:rsidR="00AF3F55" w:rsidRPr="00085DF4">
        <w:rPr>
          <w:b/>
        </w:rPr>
        <w:t xml:space="preserve"> для студентов ОФО</w:t>
      </w:r>
    </w:p>
    <w:p w:rsidR="0011355D" w:rsidRPr="00085DF4" w:rsidRDefault="0011355D" w:rsidP="00085DF4">
      <w:pPr>
        <w:widowControl w:val="0"/>
        <w:shd w:val="clear" w:color="auto" w:fill="FFFFFF"/>
        <w:suppressAutoHyphens/>
        <w:jc w:val="center"/>
        <w:rPr>
          <w:b/>
        </w:rPr>
      </w:pPr>
    </w:p>
    <w:tbl>
      <w:tblPr>
        <w:tblW w:w="9601" w:type="dxa"/>
        <w:tblInd w:w="220" w:type="dxa"/>
        <w:tblLayout w:type="fixed"/>
        <w:tblCellMar>
          <w:left w:w="40" w:type="dxa"/>
          <w:right w:w="40" w:type="dxa"/>
        </w:tblCellMar>
        <w:tblLook w:val="0000" w:firstRow="0" w:lastRow="0" w:firstColumn="0" w:lastColumn="0" w:noHBand="0" w:noVBand="0"/>
      </w:tblPr>
      <w:tblGrid>
        <w:gridCol w:w="3789"/>
        <w:gridCol w:w="1843"/>
        <w:gridCol w:w="1843"/>
        <w:gridCol w:w="2126"/>
      </w:tblGrid>
      <w:tr w:rsidR="007F7AFC" w:rsidRPr="00483C77" w:rsidTr="00F02E9F">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7F7AFC" w:rsidRPr="00483C77" w:rsidRDefault="007F7AFC" w:rsidP="00085DF4">
            <w:pPr>
              <w:widowControl w:val="0"/>
              <w:shd w:val="clear" w:color="auto" w:fill="FFFFFF"/>
              <w:suppressAutoHyphens/>
              <w:ind w:left="77"/>
              <w:jc w:val="center"/>
            </w:pPr>
            <w:r>
              <w:rPr>
                <w:color w:val="000000"/>
              </w:rPr>
              <w:t>Форма контроля</w:t>
            </w:r>
            <w:r w:rsidRPr="00483C77">
              <w:rPr>
                <w:color w:val="000000"/>
              </w:rPr>
              <w:t xml:space="preserve">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483C77" w:rsidRDefault="007F7AFC" w:rsidP="00085DF4">
            <w:pPr>
              <w:widowControl w:val="0"/>
              <w:shd w:val="clear" w:color="auto" w:fill="FFFFFF"/>
              <w:suppressAutoHyphens/>
              <w:ind w:left="84" w:right="125"/>
              <w:jc w:val="center"/>
            </w:pPr>
            <w:r>
              <w:t>Уровни формирования компетенций</w:t>
            </w:r>
          </w:p>
        </w:tc>
      </w:tr>
      <w:tr w:rsidR="007F7AFC" w:rsidRPr="00483C77" w:rsidTr="00F02E9F">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7F7AFC" w:rsidRDefault="007F7AFC" w:rsidP="00085DF4">
            <w:pPr>
              <w:widowControl w:val="0"/>
              <w:shd w:val="clear" w:color="auto" w:fill="FFFFFF"/>
              <w:suppressAutoHyphens/>
              <w:ind w:left="77"/>
              <w:jc w:val="center"/>
              <w:rPr>
                <w:color w:val="00000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483C77" w:rsidRDefault="00F446A2" w:rsidP="00085DF4">
            <w:pPr>
              <w:widowControl w:val="0"/>
              <w:shd w:val="clear" w:color="auto" w:fill="FFFFFF"/>
              <w:suppressAutoHyphens/>
              <w:ind w:left="72" w:right="94"/>
              <w:jc w:val="center"/>
              <w:rPr>
                <w:color w:val="000000"/>
              </w:rPr>
            </w:pPr>
            <w:r>
              <w:rPr>
                <w:color w:val="000000"/>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483C77" w:rsidRDefault="00F446A2" w:rsidP="00085DF4">
            <w:pPr>
              <w:widowControl w:val="0"/>
              <w:shd w:val="clear" w:color="auto" w:fill="FFFFFF"/>
              <w:suppressAutoHyphens/>
              <w:ind w:left="84" w:right="125"/>
              <w:jc w:val="center"/>
              <w:rPr>
                <w:color w:val="000000"/>
              </w:rPr>
            </w:pPr>
            <w:r>
              <w:rPr>
                <w:color w:val="000000"/>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483C77" w:rsidRDefault="00F446A2" w:rsidP="00085DF4">
            <w:pPr>
              <w:widowControl w:val="0"/>
              <w:shd w:val="clear" w:color="auto" w:fill="FFFFFF"/>
              <w:suppressAutoHyphens/>
              <w:ind w:left="84" w:right="125"/>
              <w:jc w:val="center"/>
            </w:pPr>
            <w:r>
              <w:t>Высокий</w:t>
            </w:r>
          </w:p>
        </w:tc>
      </w:tr>
      <w:tr w:rsidR="007F7AFC" w:rsidRPr="00483C77"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483C77" w:rsidRDefault="007F7AFC" w:rsidP="00085DF4">
            <w:pPr>
              <w:widowControl w:val="0"/>
              <w:shd w:val="clear" w:color="auto" w:fill="FFFFFF"/>
              <w:suppressAutoHyphens/>
              <w:ind w:left="77"/>
              <w:jc w:val="center"/>
              <w:rPr>
                <w:color w:val="000000"/>
              </w:rPr>
            </w:pPr>
            <w:r>
              <w:rPr>
                <w:color w:val="000000"/>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483C77" w:rsidRDefault="007F7AFC" w:rsidP="00085DF4">
            <w:pPr>
              <w:widowControl w:val="0"/>
              <w:shd w:val="clear" w:color="auto" w:fill="FFFFFF"/>
              <w:suppressAutoHyphens/>
              <w:ind w:left="72" w:right="94"/>
              <w:jc w:val="center"/>
              <w:rPr>
                <w:color w:val="000000"/>
              </w:rPr>
            </w:pPr>
            <w:r>
              <w:rPr>
                <w:color w:val="000000"/>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483C77" w:rsidRDefault="007F7AFC" w:rsidP="00085DF4">
            <w:pPr>
              <w:widowControl w:val="0"/>
              <w:shd w:val="clear" w:color="auto" w:fill="FFFFFF"/>
              <w:suppressAutoHyphens/>
              <w:ind w:left="84" w:right="125"/>
              <w:jc w:val="center"/>
              <w:rPr>
                <w:color w:val="000000"/>
              </w:rPr>
            </w:pPr>
            <w:r>
              <w:rPr>
                <w:color w:val="000000"/>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483C77" w:rsidRDefault="007F7AFC" w:rsidP="00085DF4">
            <w:pPr>
              <w:widowControl w:val="0"/>
              <w:shd w:val="clear" w:color="auto" w:fill="FFFFFF"/>
              <w:suppressAutoHyphens/>
              <w:ind w:left="84" w:right="125"/>
              <w:jc w:val="center"/>
            </w:pPr>
            <w:r>
              <w:t>4</w:t>
            </w:r>
          </w:p>
        </w:tc>
      </w:tr>
      <w:tr w:rsidR="00D907DD" w:rsidRPr="00483C77"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D907DD" w:rsidRPr="00483C77" w:rsidRDefault="00D907DD" w:rsidP="00085DF4">
            <w:pPr>
              <w:widowControl w:val="0"/>
              <w:shd w:val="clear" w:color="auto" w:fill="FFFFFF"/>
              <w:suppressAutoHyphens/>
              <w:ind w:right="300"/>
            </w:pPr>
            <w:r>
              <w:t>Опрос</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445913" w:rsidRDefault="00D907DD" w:rsidP="00085DF4">
            <w:pPr>
              <w:jc w:val="center"/>
            </w:pPr>
            <w:r w:rsidRPr="00445913">
              <w:t>13-15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445913" w:rsidRDefault="00D907DD" w:rsidP="00085DF4">
            <w:pPr>
              <w:jc w:val="center"/>
            </w:pPr>
            <w:r w:rsidRPr="00445913">
              <w:t>15-18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907DD" w:rsidRPr="00445913" w:rsidRDefault="00D907DD" w:rsidP="00085DF4">
            <w:pPr>
              <w:jc w:val="center"/>
            </w:pPr>
            <w:r w:rsidRPr="00445913">
              <w:t>18-20</w:t>
            </w:r>
          </w:p>
        </w:tc>
      </w:tr>
      <w:tr w:rsidR="00D907DD" w:rsidRPr="00483C77"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D907DD" w:rsidRPr="00483C77" w:rsidRDefault="00D907DD" w:rsidP="00085DF4">
            <w:pPr>
              <w:widowControl w:val="0"/>
              <w:shd w:val="clear" w:color="auto" w:fill="FFFFFF"/>
              <w:suppressAutoHyphens/>
              <w:ind w:left="7" w:right="300" w:hanging="5"/>
            </w:pPr>
            <w:r>
              <w:t>Выступление с презентацией</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445913" w:rsidRDefault="00D907DD" w:rsidP="00085DF4">
            <w:pPr>
              <w:jc w:val="center"/>
            </w:pPr>
            <w:r w:rsidRPr="00445913">
              <w:t>13-15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445913" w:rsidRDefault="00D907DD" w:rsidP="00085DF4">
            <w:pPr>
              <w:jc w:val="center"/>
            </w:pPr>
            <w:r w:rsidRPr="00445913">
              <w:t>15-18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907DD" w:rsidRPr="00445913" w:rsidRDefault="00D907DD" w:rsidP="00085DF4">
            <w:pPr>
              <w:jc w:val="center"/>
            </w:pPr>
            <w:r w:rsidRPr="00445913">
              <w:t>18-20</w:t>
            </w:r>
          </w:p>
        </w:tc>
      </w:tr>
      <w:tr w:rsidR="00D907DD" w:rsidRPr="00483C77"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D907DD" w:rsidRPr="00483C77" w:rsidRDefault="00D907DD" w:rsidP="00085DF4">
            <w:pPr>
              <w:widowControl w:val="0"/>
              <w:shd w:val="clear" w:color="auto" w:fill="FFFFFF"/>
              <w:suppressAutoHyphens/>
              <w:ind w:left="7" w:right="300" w:hanging="5"/>
            </w:pPr>
            <w:r>
              <w:t>Задан</w:t>
            </w:r>
            <w:r w:rsidR="0011355D">
              <w:t xml:space="preserve">ия по методологическим аспектам </w:t>
            </w:r>
            <w:r>
              <w:t xml:space="preserve"> МД</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445913" w:rsidRDefault="00D907DD" w:rsidP="00085DF4">
            <w:pPr>
              <w:jc w:val="center"/>
            </w:pPr>
            <w:r w:rsidRPr="00445913">
              <w:t>4-6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D907DD" w:rsidRPr="00445913" w:rsidRDefault="00D907DD" w:rsidP="00085DF4">
            <w:pPr>
              <w:jc w:val="center"/>
            </w:pPr>
            <w:r w:rsidRPr="00445913">
              <w:t>7-8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D907DD" w:rsidRDefault="00D907DD" w:rsidP="00085DF4">
            <w:pPr>
              <w:jc w:val="center"/>
            </w:pPr>
            <w:r w:rsidRPr="00445913">
              <w:t>9-10</w:t>
            </w:r>
          </w:p>
        </w:tc>
      </w:tr>
      <w:tr w:rsidR="007F7AFC" w:rsidRPr="00483C77" w:rsidTr="00F02E9F">
        <w:trPr>
          <w:trHeight w:val="20"/>
        </w:trPr>
        <w:tc>
          <w:tcPr>
            <w:tcW w:w="3789" w:type="dxa"/>
            <w:tcBorders>
              <w:top w:val="single" w:sz="6" w:space="0" w:color="auto"/>
              <w:left w:val="single" w:sz="6" w:space="0" w:color="auto"/>
              <w:bottom w:val="single" w:sz="6" w:space="0" w:color="auto"/>
              <w:right w:val="single" w:sz="4" w:space="0" w:color="auto"/>
            </w:tcBorders>
            <w:shd w:val="clear" w:color="auto" w:fill="FFFFFF"/>
          </w:tcPr>
          <w:p w:rsidR="007F7AFC" w:rsidRPr="00483C77" w:rsidRDefault="007F7AFC" w:rsidP="00085DF4">
            <w:pPr>
              <w:widowControl w:val="0"/>
              <w:shd w:val="clear" w:color="auto" w:fill="FFFFFF"/>
              <w:suppressAutoHyphens/>
            </w:pPr>
            <w:r w:rsidRPr="00483C77">
              <w:rPr>
                <w:color w:val="000000"/>
              </w:rPr>
              <w:t>Общая сумма баллов</w:t>
            </w:r>
            <w:r w:rsidRPr="00483C77">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7F7AFC" w:rsidRPr="00483C77" w:rsidRDefault="007F7AFC" w:rsidP="00085DF4">
            <w:pPr>
              <w:widowControl w:val="0"/>
              <w:shd w:val="clear" w:color="auto" w:fill="FFFFFF"/>
              <w:suppressAutoHyphens/>
              <w:jc w:val="center"/>
            </w:pPr>
            <w:r w:rsidRPr="00483C77">
              <w:rPr>
                <w:b/>
              </w:rPr>
              <w:t>30</w:t>
            </w:r>
            <w:r w:rsidR="00F446A2">
              <w:rPr>
                <w:b/>
              </w:rPr>
              <w:t>-37</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F7AFC" w:rsidRPr="00483C77" w:rsidRDefault="00F446A2" w:rsidP="00085DF4">
            <w:pPr>
              <w:widowControl w:val="0"/>
              <w:shd w:val="clear" w:color="auto" w:fill="FFFFFF"/>
              <w:suppressAutoHyphens/>
              <w:jc w:val="center"/>
              <w:rPr>
                <w:b/>
              </w:rPr>
            </w:pPr>
            <w:r>
              <w:rPr>
                <w:b/>
              </w:rPr>
              <w:t>37-45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F7AFC" w:rsidRPr="00483C77" w:rsidRDefault="00F446A2" w:rsidP="00085DF4">
            <w:pPr>
              <w:widowControl w:val="0"/>
              <w:shd w:val="clear" w:color="auto" w:fill="FFFFFF"/>
              <w:suppressAutoHyphens/>
              <w:jc w:val="center"/>
              <w:rPr>
                <w:b/>
              </w:rPr>
            </w:pPr>
            <w:r>
              <w:rPr>
                <w:b/>
              </w:rPr>
              <w:t>45-</w:t>
            </w:r>
            <w:r w:rsidR="00AF3F55">
              <w:rPr>
                <w:b/>
              </w:rPr>
              <w:t xml:space="preserve"> </w:t>
            </w:r>
            <w:r w:rsidR="007F7AFC">
              <w:rPr>
                <w:b/>
              </w:rPr>
              <w:t>50</w:t>
            </w:r>
          </w:p>
        </w:tc>
      </w:tr>
    </w:tbl>
    <w:p w:rsidR="003A1906" w:rsidRPr="00483C77" w:rsidRDefault="007F7AFC" w:rsidP="00085DF4">
      <w:pPr>
        <w:widowControl w:val="0"/>
        <w:shd w:val="clear" w:color="auto" w:fill="FFFFFF"/>
        <w:suppressAutoHyphens/>
        <w:ind w:firstLine="567"/>
        <w:jc w:val="both"/>
        <w:rPr>
          <w:b/>
          <w:i/>
          <w:sz w:val="28"/>
          <w:szCs w:val="28"/>
        </w:rPr>
      </w:pPr>
      <w:r w:rsidRPr="00483C77">
        <w:rPr>
          <w:b/>
          <w:i/>
          <w:color w:val="000000"/>
        </w:rPr>
        <w:t>Примечание</w:t>
      </w:r>
      <w:r w:rsidR="0011355D">
        <w:rPr>
          <w:i/>
          <w:color w:val="000000"/>
        </w:rPr>
        <w:t xml:space="preserve">: </w:t>
      </w:r>
      <w:r>
        <w:rPr>
          <w:i/>
          <w:color w:val="000000"/>
        </w:rPr>
        <w:t xml:space="preserve">Общую сумму баллов по уровням преподаватель может ранжировать в пределах </w:t>
      </w:r>
      <w:r w:rsidR="00F446A2">
        <w:rPr>
          <w:i/>
          <w:color w:val="000000"/>
        </w:rPr>
        <w:t xml:space="preserve">между </w:t>
      </w:r>
      <w:r>
        <w:rPr>
          <w:i/>
          <w:color w:val="000000"/>
        </w:rPr>
        <w:t>30 - 50 баллами.</w:t>
      </w:r>
      <w:r w:rsidR="003A1906">
        <w:rPr>
          <w:i/>
          <w:color w:val="000000"/>
        </w:rPr>
        <w:t xml:space="preserve"> </w:t>
      </w:r>
    </w:p>
    <w:p w:rsidR="007F7AFC" w:rsidRDefault="007F7AFC" w:rsidP="00085DF4">
      <w:pPr>
        <w:widowControl w:val="0"/>
        <w:shd w:val="clear" w:color="auto" w:fill="FFFFFF"/>
        <w:suppressAutoHyphens/>
        <w:jc w:val="center"/>
        <w:rPr>
          <w:b/>
          <w:sz w:val="28"/>
          <w:szCs w:val="28"/>
        </w:rPr>
      </w:pPr>
      <w:r w:rsidRPr="0011355D">
        <w:rPr>
          <w:b/>
          <w:sz w:val="28"/>
          <w:szCs w:val="28"/>
        </w:rPr>
        <w:t>Рейтинговая оценка промежуточного контроля за семестр</w:t>
      </w:r>
    </w:p>
    <w:p w:rsidR="0011355D" w:rsidRPr="0011355D" w:rsidRDefault="0011355D" w:rsidP="00085DF4">
      <w:pPr>
        <w:widowControl w:val="0"/>
        <w:shd w:val="clear" w:color="auto" w:fill="FFFFFF"/>
        <w:suppressAutoHyphens/>
        <w:jc w:val="center"/>
        <w:rPr>
          <w:b/>
          <w:sz w:val="28"/>
          <w:szCs w:val="28"/>
        </w:rPr>
      </w:pPr>
    </w:p>
    <w:tbl>
      <w:tblPr>
        <w:tblW w:w="9601" w:type="dxa"/>
        <w:tblInd w:w="220" w:type="dxa"/>
        <w:tblLayout w:type="fixed"/>
        <w:tblCellMar>
          <w:left w:w="40" w:type="dxa"/>
          <w:right w:w="40" w:type="dxa"/>
        </w:tblCellMar>
        <w:tblLook w:val="0000" w:firstRow="0" w:lastRow="0" w:firstColumn="0" w:lastColumn="0" w:noHBand="0" w:noVBand="0"/>
      </w:tblPr>
      <w:tblGrid>
        <w:gridCol w:w="3789"/>
        <w:gridCol w:w="1843"/>
        <w:gridCol w:w="1843"/>
        <w:gridCol w:w="2126"/>
      </w:tblGrid>
      <w:tr w:rsidR="007F7AFC" w:rsidRPr="00483C77" w:rsidTr="00F02E9F">
        <w:trPr>
          <w:trHeight w:val="20"/>
        </w:trPr>
        <w:tc>
          <w:tcPr>
            <w:tcW w:w="3789" w:type="dxa"/>
            <w:vMerge w:val="restart"/>
            <w:tcBorders>
              <w:top w:val="single" w:sz="6" w:space="0" w:color="auto"/>
              <w:left w:val="single" w:sz="6" w:space="0" w:color="auto"/>
              <w:right w:val="single" w:sz="6" w:space="0" w:color="auto"/>
            </w:tcBorders>
            <w:shd w:val="clear" w:color="auto" w:fill="FFFFFF"/>
            <w:vAlign w:val="center"/>
          </w:tcPr>
          <w:p w:rsidR="007F7AFC" w:rsidRPr="00483C77" w:rsidRDefault="007F7AFC" w:rsidP="00085DF4">
            <w:pPr>
              <w:widowControl w:val="0"/>
              <w:shd w:val="clear" w:color="auto" w:fill="FFFFFF"/>
              <w:suppressAutoHyphens/>
              <w:ind w:left="77"/>
              <w:jc w:val="center"/>
            </w:pPr>
            <w:r>
              <w:rPr>
                <w:color w:val="000000"/>
              </w:rPr>
              <w:t>Форма контроля</w:t>
            </w:r>
            <w:r w:rsidRPr="00483C77">
              <w:rPr>
                <w:color w:val="000000"/>
              </w:rPr>
              <w:t xml:space="preserve"> </w:t>
            </w:r>
          </w:p>
        </w:tc>
        <w:tc>
          <w:tcPr>
            <w:tcW w:w="5812"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483C77" w:rsidRDefault="007F7AFC" w:rsidP="00085DF4">
            <w:pPr>
              <w:widowControl w:val="0"/>
              <w:shd w:val="clear" w:color="auto" w:fill="FFFFFF"/>
              <w:suppressAutoHyphens/>
              <w:ind w:left="84" w:right="125"/>
              <w:jc w:val="center"/>
            </w:pPr>
            <w:r>
              <w:t>Уровни формирования компетенций</w:t>
            </w:r>
          </w:p>
        </w:tc>
      </w:tr>
      <w:tr w:rsidR="00F446A2" w:rsidRPr="00483C77" w:rsidTr="00F02E9F">
        <w:trPr>
          <w:trHeight w:val="20"/>
        </w:trPr>
        <w:tc>
          <w:tcPr>
            <w:tcW w:w="3789" w:type="dxa"/>
            <w:vMerge/>
            <w:tcBorders>
              <w:left w:val="single" w:sz="6" w:space="0" w:color="auto"/>
              <w:bottom w:val="single" w:sz="6" w:space="0" w:color="auto"/>
              <w:right w:val="single" w:sz="6" w:space="0" w:color="auto"/>
            </w:tcBorders>
            <w:shd w:val="clear" w:color="auto" w:fill="FFFFFF"/>
            <w:vAlign w:val="center"/>
          </w:tcPr>
          <w:p w:rsidR="00F446A2" w:rsidRDefault="00F446A2" w:rsidP="00085DF4">
            <w:pPr>
              <w:widowControl w:val="0"/>
              <w:shd w:val="clear" w:color="auto" w:fill="FFFFFF"/>
              <w:suppressAutoHyphens/>
              <w:ind w:left="77"/>
              <w:jc w:val="center"/>
              <w:rPr>
                <w:color w:val="000000"/>
              </w:rPr>
            </w:pP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F446A2" w:rsidRPr="00483C77" w:rsidRDefault="00F446A2" w:rsidP="00085DF4">
            <w:pPr>
              <w:widowControl w:val="0"/>
              <w:shd w:val="clear" w:color="auto" w:fill="FFFFFF"/>
              <w:suppressAutoHyphens/>
              <w:ind w:left="72" w:right="94"/>
              <w:jc w:val="center"/>
              <w:rPr>
                <w:color w:val="000000"/>
              </w:rPr>
            </w:pPr>
            <w:r>
              <w:rPr>
                <w:color w:val="000000"/>
              </w:rPr>
              <w:t>Базовый</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F446A2" w:rsidRPr="00483C77" w:rsidRDefault="00F446A2" w:rsidP="00085DF4">
            <w:pPr>
              <w:widowControl w:val="0"/>
              <w:shd w:val="clear" w:color="auto" w:fill="FFFFFF"/>
              <w:suppressAutoHyphens/>
              <w:ind w:left="84" w:right="125"/>
              <w:jc w:val="center"/>
              <w:rPr>
                <w:color w:val="000000"/>
              </w:rPr>
            </w:pPr>
            <w:r>
              <w:rPr>
                <w:color w:val="000000"/>
              </w:rPr>
              <w:t>Достаточный</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F446A2" w:rsidRPr="00483C77" w:rsidRDefault="00F446A2" w:rsidP="00085DF4">
            <w:pPr>
              <w:widowControl w:val="0"/>
              <w:shd w:val="clear" w:color="auto" w:fill="FFFFFF"/>
              <w:suppressAutoHyphens/>
              <w:ind w:left="84" w:right="125"/>
              <w:jc w:val="center"/>
            </w:pPr>
            <w:r>
              <w:t>Высокий</w:t>
            </w:r>
          </w:p>
        </w:tc>
      </w:tr>
      <w:tr w:rsidR="007F7AFC" w:rsidRPr="00483C77"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483C77" w:rsidRDefault="007F7AFC" w:rsidP="00085DF4">
            <w:pPr>
              <w:widowControl w:val="0"/>
              <w:shd w:val="clear" w:color="auto" w:fill="FFFFFF"/>
              <w:suppressAutoHyphens/>
              <w:ind w:left="77"/>
              <w:jc w:val="center"/>
              <w:rPr>
                <w:color w:val="000000"/>
              </w:rPr>
            </w:pPr>
            <w:r>
              <w:rPr>
                <w:color w:val="000000"/>
              </w:rPr>
              <w:t>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483C77" w:rsidRDefault="007F7AFC" w:rsidP="00085DF4">
            <w:pPr>
              <w:widowControl w:val="0"/>
              <w:shd w:val="clear" w:color="auto" w:fill="FFFFFF"/>
              <w:suppressAutoHyphens/>
              <w:ind w:left="72" w:right="94"/>
              <w:jc w:val="center"/>
              <w:rPr>
                <w:color w:val="000000"/>
              </w:rPr>
            </w:pPr>
            <w:r>
              <w:rPr>
                <w:color w:val="000000"/>
              </w:rPr>
              <w:t>2</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483C77" w:rsidRDefault="007F7AFC" w:rsidP="00085DF4">
            <w:pPr>
              <w:widowControl w:val="0"/>
              <w:shd w:val="clear" w:color="auto" w:fill="FFFFFF"/>
              <w:suppressAutoHyphens/>
              <w:ind w:left="84" w:right="125"/>
              <w:jc w:val="center"/>
              <w:rPr>
                <w:color w:val="000000"/>
              </w:rPr>
            </w:pPr>
            <w:r>
              <w:rPr>
                <w:color w:val="000000"/>
              </w:rPr>
              <w:t>3</w:t>
            </w:r>
          </w:p>
        </w:tc>
        <w:tc>
          <w:tcPr>
            <w:tcW w:w="2126" w:type="dxa"/>
            <w:tcBorders>
              <w:top w:val="single" w:sz="6" w:space="0" w:color="auto"/>
              <w:left w:val="single" w:sz="6" w:space="0" w:color="auto"/>
              <w:bottom w:val="single" w:sz="6" w:space="0" w:color="auto"/>
              <w:right w:val="single" w:sz="6" w:space="0" w:color="auto"/>
            </w:tcBorders>
            <w:shd w:val="clear" w:color="auto" w:fill="FFFFFF"/>
            <w:vAlign w:val="center"/>
          </w:tcPr>
          <w:p w:rsidR="007F7AFC" w:rsidRPr="00483C77" w:rsidRDefault="007F7AFC" w:rsidP="00085DF4">
            <w:pPr>
              <w:widowControl w:val="0"/>
              <w:shd w:val="clear" w:color="auto" w:fill="FFFFFF"/>
              <w:suppressAutoHyphens/>
              <w:ind w:left="84" w:right="125"/>
              <w:jc w:val="center"/>
            </w:pPr>
            <w:r>
              <w:t>4</w:t>
            </w:r>
          </w:p>
        </w:tc>
      </w:tr>
      <w:tr w:rsidR="007C1686" w:rsidRPr="00483C77"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7C1686" w:rsidRPr="00483C77" w:rsidRDefault="007C1686" w:rsidP="00085DF4">
            <w:pPr>
              <w:widowControl w:val="0"/>
              <w:shd w:val="clear" w:color="auto" w:fill="FFFFFF"/>
              <w:suppressAutoHyphens/>
              <w:ind w:left="7" w:right="300" w:hanging="5"/>
            </w:pPr>
            <w:r w:rsidRPr="00483C77">
              <w:t>Теоретические вопросы</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483C77" w:rsidRDefault="007C1686" w:rsidP="00085DF4">
            <w:pPr>
              <w:widowControl w:val="0"/>
              <w:shd w:val="clear" w:color="auto" w:fill="FFFFFF"/>
              <w:suppressAutoHyphens/>
              <w:jc w:val="center"/>
            </w:pPr>
            <w:r>
              <w:t>13-1</w:t>
            </w:r>
            <w:r w:rsidR="00A85240">
              <w:t>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483C77" w:rsidRDefault="007C1686" w:rsidP="00085DF4">
            <w:pPr>
              <w:widowControl w:val="0"/>
              <w:shd w:val="clear" w:color="auto" w:fill="FFFFFF"/>
              <w:suppressAutoHyphens/>
              <w:jc w:val="center"/>
            </w:pPr>
            <w:r>
              <w:t>15-18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C1686" w:rsidRPr="00483C77" w:rsidRDefault="007C1686" w:rsidP="00085DF4">
            <w:pPr>
              <w:widowControl w:val="0"/>
              <w:shd w:val="clear" w:color="auto" w:fill="FFFFFF"/>
              <w:suppressAutoHyphens/>
              <w:jc w:val="center"/>
            </w:pPr>
            <w:r>
              <w:t>18-20</w:t>
            </w:r>
          </w:p>
        </w:tc>
      </w:tr>
      <w:tr w:rsidR="007C1686" w:rsidRPr="00483C77"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7C1686" w:rsidRPr="00483C77" w:rsidRDefault="007C1686" w:rsidP="00085DF4">
            <w:pPr>
              <w:widowControl w:val="0"/>
              <w:shd w:val="clear" w:color="auto" w:fill="FFFFFF"/>
              <w:suppressAutoHyphens/>
              <w:ind w:left="7" w:right="300" w:hanging="5"/>
            </w:pPr>
            <w:r w:rsidRPr="00483C77">
              <w:t>Практическое задание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483C77" w:rsidRDefault="007C1686" w:rsidP="00085DF4">
            <w:pPr>
              <w:widowControl w:val="0"/>
              <w:shd w:val="clear" w:color="auto" w:fill="FFFFFF"/>
              <w:suppressAutoHyphens/>
              <w:jc w:val="center"/>
            </w:pPr>
            <w:r>
              <w:t>13-1</w:t>
            </w:r>
            <w:r w:rsidR="00A85240">
              <w:t>5</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483C77" w:rsidRDefault="007C1686" w:rsidP="00085DF4">
            <w:pPr>
              <w:widowControl w:val="0"/>
              <w:shd w:val="clear" w:color="auto" w:fill="FFFFFF"/>
              <w:suppressAutoHyphens/>
              <w:jc w:val="center"/>
            </w:pPr>
            <w:r>
              <w:t>15-18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C1686" w:rsidRPr="00483C77" w:rsidRDefault="007C1686" w:rsidP="00085DF4">
            <w:pPr>
              <w:widowControl w:val="0"/>
              <w:shd w:val="clear" w:color="auto" w:fill="FFFFFF"/>
              <w:suppressAutoHyphens/>
              <w:jc w:val="center"/>
            </w:pPr>
            <w:r>
              <w:t>18-20</w:t>
            </w:r>
          </w:p>
        </w:tc>
      </w:tr>
      <w:tr w:rsidR="007C1686" w:rsidRPr="00483C77" w:rsidTr="00F02E9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7C1686" w:rsidRPr="00483C77" w:rsidRDefault="007C1686" w:rsidP="00085DF4">
            <w:pPr>
              <w:widowControl w:val="0"/>
              <w:shd w:val="clear" w:color="auto" w:fill="FFFFFF"/>
              <w:suppressAutoHyphens/>
              <w:ind w:left="7" w:right="300" w:hanging="5"/>
            </w:pPr>
            <w:r w:rsidRPr="00483C77">
              <w:t>Тестовые задания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483C77" w:rsidRDefault="007C1686" w:rsidP="00085DF4">
            <w:pPr>
              <w:widowControl w:val="0"/>
              <w:shd w:val="clear" w:color="auto" w:fill="FFFFFF"/>
              <w:suppressAutoHyphens/>
              <w:jc w:val="center"/>
            </w:pPr>
            <w:r>
              <w:t>4-</w:t>
            </w:r>
            <w:r w:rsidR="00A85240">
              <w:t>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483C77" w:rsidRDefault="007C1686" w:rsidP="00085DF4">
            <w:pPr>
              <w:widowControl w:val="0"/>
              <w:shd w:val="clear" w:color="auto" w:fill="FFFFFF"/>
              <w:suppressAutoHyphens/>
              <w:jc w:val="center"/>
            </w:pPr>
            <w:r>
              <w:t>7-8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C1686" w:rsidRPr="00483C77" w:rsidRDefault="007C1686" w:rsidP="00085DF4">
            <w:pPr>
              <w:widowControl w:val="0"/>
              <w:shd w:val="clear" w:color="auto" w:fill="FFFFFF"/>
              <w:suppressAutoHyphens/>
              <w:jc w:val="center"/>
            </w:pPr>
            <w:r>
              <w:t>9-10</w:t>
            </w:r>
          </w:p>
        </w:tc>
      </w:tr>
      <w:tr w:rsidR="007C1686" w:rsidRPr="00483C77" w:rsidTr="00391FAF">
        <w:trPr>
          <w:trHeight w:val="20"/>
        </w:trPr>
        <w:tc>
          <w:tcPr>
            <w:tcW w:w="3789" w:type="dxa"/>
            <w:tcBorders>
              <w:top w:val="single" w:sz="6" w:space="0" w:color="auto"/>
              <w:left w:val="single" w:sz="6" w:space="0" w:color="auto"/>
              <w:bottom w:val="single" w:sz="6" w:space="0" w:color="auto"/>
              <w:right w:val="single" w:sz="6" w:space="0" w:color="auto"/>
            </w:tcBorders>
            <w:shd w:val="clear" w:color="auto" w:fill="FFFFFF"/>
          </w:tcPr>
          <w:p w:rsidR="007C1686" w:rsidRPr="00483C77" w:rsidRDefault="007C1686" w:rsidP="00085DF4">
            <w:pPr>
              <w:widowControl w:val="0"/>
              <w:shd w:val="clear" w:color="auto" w:fill="FFFFFF"/>
              <w:suppressAutoHyphens/>
            </w:pPr>
            <w:r w:rsidRPr="00483C77">
              <w:rPr>
                <w:color w:val="000000"/>
              </w:rPr>
              <w:t>Общая сумма баллов</w:t>
            </w:r>
            <w:r w:rsidRPr="00483C77">
              <w:t xml:space="preserve"> </w:t>
            </w:r>
          </w:p>
        </w:tc>
        <w:tc>
          <w:tcPr>
            <w:tcW w:w="1843" w:type="dxa"/>
            <w:tcBorders>
              <w:top w:val="single" w:sz="6" w:space="0" w:color="auto"/>
              <w:left w:val="single" w:sz="4" w:space="0" w:color="auto"/>
              <w:bottom w:val="single" w:sz="6" w:space="0" w:color="auto"/>
              <w:right w:val="single" w:sz="6" w:space="0" w:color="auto"/>
            </w:tcBorders>
            <w:shd w:val="clear" w:color="auto" w:fill="FFFFFF"/>
            <w:vAlign w:val="center"/>
          </w:tcPr>
          <w:p w:rsidR="007C1686" w:rsidRPr="00483C77" w:rsidRDefault="007C1686" w:rsidP="00085DF4">
            <w:pPr>
              <w:widowControl w:val="0"/>
              <w:shd w:val="clear" w:color="auto" w:fill="FFFFFF"/>
              <w:suppressAutoHyphens/>
              <w:jc w:val="center"/>
            </w:pPr>
            <w:r w:rsidRPr="00483C77">
              <w:rPr>
                <w:b/>
              </w:rPr>
              <w:t>30</w:t>
            </w:r>
            <w:r>
              <w:rPr>
                <w:b/>
              </w:rPr>
              <w:t>-36</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7C1686" w:rsidRPr="00483C77" w:rsidRDefault="007C1686" w:rsidP="00085DF4">
            <w:pPr>
              <w:widowControl w:val="0"/>
              <w:shd w:val="clear" w:color="auto" w:fill="FFFFFF"/>
              <w:suppressAutoHyphens/>
              <w:jc w:val="center"/>
              <w:rPr>
                <w:b/>
              </w:rPr>
            </w:pPr>
            <w:r>
              <w:rPr>
                <w:b/>
              </w:rPr>
              <w:t>37-44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C1686" w:rsidRPr="00483C77" w:rsidRDefault="007C1686" w:rsidP="00085DF4">
            <w:pPr>
              <w:widowControl w:val="0"/>
              <w:shd w:val="clear" w:color="auto" w:fill="FFFFFF"/>
              <w:suppressAutoHyphens/>
              <w:jc w:val="center"/>
              <w:rPr>
                <w:b/>
              </w:rPr>
            </w:pPr>
            <w:r>
              <w:rPr>
                <w:b/>
              </w:rPr>
              <w:t>45-50</w:t>
            </w:r>
          </w:p>
        </w:tc>
      </w:tr>
    </w:tbl>
    <w:p w:rsidR="007F7AFC" w:rsidRPr="006078E7" w:rsidRDefault="006078E7" w:rsidP="00085DF4">
      <w:pPr>
        <w:pStyle w:val="1"/>
        <w:widowControl w:val="0"/>
        <w:spacing w:before="0" w:after="0"/>
        <w:ind w:firstLine="567"/>
        <w:jc w:val="both"/>
        <w:rPr>
          <w:rFonts w:ascii="Times New Roman" w:hAnsi="Times New Roman"/>
          <w:sz w:val="28"/>
          <w:szCs w:val="28"/>
        </w:rPr>
      </w:pPr>
      <w:bookmarkStart w:id="18" w:name="_Toc466817098"/>
      <w:r w:rsidRPr="006078E7">
        <w:rPr>
          <w:rFonts w:ascii="Times New Roman" w:hAnsi="Times New Roman"/>
          <w:sz w:val="28"/>
          <w:szCs w:val="28"/>
        </w:rPr>
        <w:t>7</w:t>
      </w:r>
      <w:r w:rsidR="007F7AFC" w:rsidRPr="006078E7">
        <w:rPr>
          <w:rFonts w:ascii="Times New Roman" w:hAnsi="Times New Roman"/>
          <w:sz w:val="28"/>
          <w:szCs w:val="28"/>
        </w:rPr>
        <w:t>. Перечень основной и дополнительной учебной литературы, необходимой для освоения дисциплины</w:t>
      </w:r>
      <w:bookmarkEnd w:id="18"/>
      <w:r w:rsidR="007F7AFC" w:rsidRPr="006078E7">
        <w:rPr>
          <w:rFonts w:ascii="Times New Roman" w:hAnsi="Times New Roman"/>
          <w:sz w:val="28"/>
          <w:szCs w:val="28"/>
        </w:rPr>
        <w:t xml:space="preserve"> </w:t>
      </w:r>
    </w:p>
    <w:p w:rsidR="00A36763" w:rsidRDefault="00A36763" w:rsidP="00085DF4">
      <w:pPr>
        <w:tabs>
          <w:tab w:val="num" w:pos="0"/>
        </w:tabs>
        <w:ind w:firstLine="709"/>
        <w:jc w:val="both"/>
        <w:rPr>
          <w:b/>
          <w:bCs/>
          <w:sz w:val="28"/>
          <w:szCs w:val="28"/>
        </w:rPr>
      </w:pPr>
      <w:r w:rsidRPr="00A36763">
        <w:rPr>
          <w:b/>
          <w:bCs/>
          <w:sz w:val="28"/>
          <w:szCs w:val="28"/>
        </w:rPr>
        <w:t>Основная литература.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705"/>
        <w:gridCol w:w="2835"/>
        <w:gridCol w:w="1843"/>
      </w:tblGrid>
      <w:tr w:rsidR="00A36763" w:rsidRPr="00A36763" w:rsidTr="001C7495">
        <w:tc>
          <w:tcPr>
            <w:tcW w:w="648" w:type="dxa"/>
          </w:tcPr>
          <w:p w:rsidR="00A36763" w:rsidRPr="00A36763" w:rsidRDefault="00A36763" w:rsidP="00085DF4">
            <w:pPr>
              <w:tabs>
                <w:tab w:val="num" w:pos="0"/>
              </w:tabs>
              <w:jc w:val="center"/>
            </w:pPr>
            <w:r w:rsidRPr="00A36763">
              <w:t>№ п/п</w:t>
            </w:r>
          </w:p>
        </w:tc>
        <w:tc>
          <w:tcPr>
            <w:tcW w:w="4705" w:type="dxa"/>
          </w:tcPr>
          <w:p w:rsidR="00A36763" w:rsidRPr="00A36763" w:rsidRDefault="00A36763" w:rsidP="00085DF4">
            <w:pPr>
              <w:tabs>
                <w:tab w:val="num" w:pos="0"/>
              </w:tabs>
              <w:jc w:val="center"/>
            </w:pPr>
            <w:r w:rsidRPr="00A36763">
              <w:t>Библиографическое описание</w:t>
            </w:r>
          </w:p>
        </w:tc>
        <w:tc>
          <w:tcPr>
            <w:tcW w:w="2835" w:type="dxa"/>
          </w:tcPr>
          <w:p w:rsidR="00A36763" w:rsidRPr="00A36763" w:rsidRDefault="00A36763" w:rsidP="00085DF4">
            <w:pPr>
              <w:tabs>
                <w:tab w:val="num" w:pos="0"/>
              </w:tabs>
              <w:jc w:val="center"/>
            </w:pPr>
            <w:r w:rsidRPr="00A36763">
              <w:t>Тип (учебник, учебное пособие, учебно-методическое пособие, практикум, др.)</w:t>
            </w:r>
          </w:p>
        </w:tc>
        <w:tc>
          <w:tcPr>
            <w:tcW w:w="1843" w:type="dxa"/>
          </w:tcPr>
          <w:p w:rsidR="00A36763" w:rsidRPr="00A36763" w:rsidRDefault="00A36763" w:rsidP="00085DF4">
            <w:pPr>
              <w:tabs>
                <w:tab w:val="num" w:pos="0"/>
              </w:tabs>
              <w:jc w:val="center"/>
              <w:rPr>
                <w:highlight w:val="yellow"/>
              </w:rPr>
            </w:pPr>
            <w:r w:rsidRPr="00A36763">
              <w:t>Количество в библиотеке</w:t>
            </w:r>
          </w:p>
        </w:tc>
      </w:tr>
      <w:tr w:rsidR="00A36763" w:rsidRPr="00A36763" w:rsidTr="001C7495">
        <w:tc>
          <w:tcPr>
            <w:tcW w:w="648" w:type="dxa"/>
          </w:tcPr>
          <w:p w:rsidR="00A36763" w:rsidRPr="00A36763" w:rsidRDefault="00A36763" w:rsidP="00085DF4">
            <w:pPr>
              <w:tabs>
                <w:tab w:val="num" w:pos="0"/>
              </w:tabs>
              <w:jc w:val="center"/>
            </w:pPr>
            <w:r w:rsidRPr="00A36763">
              <w:t>1</w:t>
            </w:r>
          </w:p>
        </w:tc>
        <w:tc>
          <w:tcPr>
            <w:tcW w:w="4705" w:type="dxa"/>
          </w:tcPr>
          <w:p w:rsidR="00A36763" w:rsidRPr="00A36763" w:rsidRDefault="0011355D" w:rsidP="00085DF4">
            <w:pPr>
              <w:jc w:val="both"/>
            </w:pPr>
            <w:r>
              <w:t>Шевелева А.В., Зубков В.Г., Хитрова А.Л. Экономико-правовые основы рынка программного обеспечения.: Учебное пособие. М.: Изд. ЦИТОО, 2005. (</w:t>
            </w:r>
            <w:hyperlink r:id="rId16" w:history="1">
              <w:r w:rsidRPr="00BC6771">
                <w:rPr>
                  <w:rStyle w:val="af0"/>
                </w:rPr>
                <w:t>http://mgimo.ru/files/16289/econ-prav.pdf</w:t>
              </w:r>
            </w:hyperlink>
          </w:p>
        </w:tc>
        <w:tc>
          <w:tcPr>
            <w:tcW w:w="2835" w:type="dxa"/>
          </w:tcPr>
          <w:p w:rsidR="00A36763" w:rsidRPr="00A36763" w:rsidRDefault="0011355D" w:rsidP="00085DF4">
            <w:pPr>
              <w:tabs>
                <w:tab w:val="num" w:pos="0"/>
              </w:tabs>
              <w:jc w:val="center"/>
            </w:pPr>
            <w:r>
              <w:t>Учебное пособие</w:t>
            </w:r>
          </w:p>
        </w:tc>
        <w:tc>
          <w:tcPr>
            <w:tcW w:w="1843" w:type="dxa"/>
          </w:tcPr>
          <w:p w:rsidR="00A36763" w:rsidRPr="00A36763" w:rsidRDefault="00A36763" w:rsidP="00085DF4">
            <w:pPr>
              <w:tabs>
                <w:tab w:val="num" w:pos="0"/>
              </w:tabs>
              <w:jc w:val="center"/>
            </w:pPr>
          </w:p>
        </w:tc>
      </w:tr>
    </w:tbl>
    <w:p w:rsidR="00A36763" w:rsidRPr="00A36763" w:rsidRDefault="00A36763" w:rsidP="00085DF4">
      <w:pPr>
        <w:ind w:left="720"/>
        <w:contextualSpacing/>
        <w:rPr>
          <w:rFonts w:eastAsia="Calibri"/>
          <w:b/>
          <w:sz w:val="28"/>
          <w:szCs w:val="28"/>
          <w:lang w:eastAsia="en-US"/>
        </w:rPr>
      </w:pPr>
    </w:p>
    <w:p w:rsidR="00A36763" w:rsidRPr="00A36763" w:rsidRDefault="00A36763" w:rsidP="00085DF4">
      <w:pPr>
        <w:ind w:left="720"/>
        <w:contextualSpacing/>
        <w:rPr>
          <w:rFonts w:eastAsia="Calibri"/>
          <w:b/>
          <w:sz w:val="28"/>
          <w:szCs w:val="28"/>
          <w:lang w:eastAsia="en-US"/>
        </w:rPr>
      </w:pPr>
      <w:r w:rsidRPr="00A36763">
        <w:rPr>
          <w:rFonts w:eastAsia="Calibri"/>
          <w:b/>
          <w:sz w:val="28"/>
          <w:szCs w:val="28"/>
          <w:lang w:eastAsia="en-US"/>
        </w:rPr>
        <w:lastRenderedPageBreak/>
        <w:t>Дополнительная литература</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705"/>
        <w:gridCol w:w="2835"/>
        <w:gridCol w:w="1619"/>
      </w:tblGrid>
      <w:tr w:rsidR="00A36763" w:rsidRPr="00A36763" w:rsidTr="001C7495">
        <w:tc>
          <w:tcPr>
            <w:tcW w:w="648" w:type="dxa"/>
          </w:tcPr>
          <w:p w:rsidR="00A36763" w:rsidRPr="00A36763" w:rsidRDefault="00A36763" w:rsidP="00085DF4">
            <w:pPr>
              <w:tabs>
                <w:tab w:val="num" w:pos="0"/>
              </w:tabs>
              <w:jc w:val="center"/>
            </w:pPr>
            <w:r w:rsidRPr="00A36763">
              <w:t>№ п/п</w:t>
            </w:r>
          </w:p>
        </w:tc>
        <w:tc>
          <w:tcPr>
            <w:tcW w:w="4705" w:type="dxa"/>
          </w:tcPr>
          <w:p w:rsidR="00A36763" w:rsidRPr="00A36763" w:rsidRDefault="00A36763" w:rsidP="00085DF4">
            <w:pPr>
              <w:tabs>
                <w:tab w:val="num" w:pos="0"/>
              </w:tabs>
              <w:jc w:val="center"/>
            </w:pPr>
            <w:r w:rsidRPr="00A36763">
              <w:t>Библиографическое описание</w:t>
            </w:r>
          </w:p>
        </w:tc>
        <w:tc>
          <w:tcPr>
            <w:tcW w:w="2835" w:type="dxa"/>
          </w:tcPr>
          <w:p w:rsidR="00A36763" w:rsidRPr="00A36763" w:rsidRDefault="00A36763" w:rsidP="00085DF4">
            <w:pPr>
              <w:tabs>
                <w:tab w:val="num" w:pos="0"/>
              </w:tabs>
              <w:jc w:val="center"/>
            </w:pPr>
            <w:r w:rsidRPr="00A36763">
              <w:t>Тип (учебник, учебное пособие, учебно-методическое пособие, практикум, др.)</w:t>
            </w:r>
          </w:p>
        </w:tc>
        <w:tc>
          <w:tcPr>
            <w:tcW w:w="1619" w:type="dxa"/>
          </w:tcPr>
          <w:p w:rsidR="00A36763" w:rsidRPr="00A36763" w:rsidRDefault="00A36763" w:rsidP="00085DF4">
            <w:pPr>
              <w:tabs>
                <w:tab w:val="num" w:pos="0"/>
              </w:tabs>
              <w:jc w:val="center"/>
            </w:pPr>
            <w:r w:rsidRPr="00A36763">
              <w:t>Количество в библиотеке</w:t>
            </w:r>
          </w:p>
        </w:tc>
      </w:tr>
      <w:tr w:rsidR="00A36763" w:rsidRPr="00A36763" w:rsidTr="001C7495">
        <w:tc>
          <w:tcPr>
            <w:tcW w:w="648" w:type="dxa"/>
          </w:tcPr>
          <w:p w:rsidR="00A36763" w:rsidRPr="00A36763" w:rsidRDefault="00FC62DF" w:rsidP="00085DF4">
            <w:pPr>
              <w:tabs>
                <w:tab w:val="num" w:pos="0"/>
              </w:tabs>
              <w:jc w:val="center"/>
            </w:pPr>
            <w:r>
              <w:t>2</w:t>
            </w:r>
          </w:p>
        </w:tc>
        <w:tc>
          <w:tcPr>
            <w:tcW w:w="4705" w:type="dxa"/>
          </w:tcPr>
          <w:p w:rsidR="0011355D" w:rsidRDefault="0011355D" w:rsidP="00085DF4">
            <w:pPr>
              <w:pStyle w:val="a4"/>
              <w:spacing w:before="0" w:beforeAutospacing="0" w:after="0" w:afterAutospacing="0"/>
            </w:pPr>
            <w:r>
              <w:t>Гражданский кодекс Российской Федерации.</w:t>
            </w:r>
          </w:p>
          <w:p w:rsidR="00A36763" w:rsidRPr="00A36763" w:rsidRDefault="00A36763" w:rsidP="00085DF4">
            <w:pPr>
              <w:jc w:val="both"/>
              <w:rPr>
                <w:rFonts w:eastAsia="Calibri"/>
                <w:b/>
                <w:bCs/>
                <w:lang w:eastAsia="en-US"/>
              </w:rPr>
            </w:pPr>
          </w:p>
        </w:tc>
        <w:tc>
          <w:tcPr>
            <w:tcW w:w="2835" w:type="dxa"/>
          </w:tcPr>
          <w:p w:rsidR="00A36763" w:rsidRPr="00A36763" w:rsidRDefault="00A36763" w:rsidP="00085DF4">
            <w:pPr>
              <w:tabs>
                <w:tab w:val="num" w:pos="0"/>
              </w:tabs>
              <w:jc w:val="center"/>
            </w:pPr>
          </w:p>
        </w:tc>
        <w:tc>
          <w:tcPr>
            <w:tcW w:w="1619" w:type="dxa"/>
          </w:tcPr>
          <w:p w:rsidR="00A36763" w:rsidRPr="00A36763" w:rsidRDefault="00A36763" w:rsidP="00085DF4">
            <w:pPr>
              <w:tabs>
                <w:tab w:val="num" w:pos="0"/>
              </w:tabs>
              <w:jc w:val="center"/>
            </w:pPr>
          </w:p>
        </w:tc>
      </w:tr>
      <w:tr w:rsidR="00A36763" w:rsidRPr="00A36763" w:rsidTr="001C7495">
        <w:tc>
          <w:tcPr>
            <w:tcW w:w="648" w:type="dxa"/>
          </w:tcPr>
          <w:p w:rsidR="00A36763" w:rsidRPr="00A36763" w:rsidRDefault="00FC62DF" w:rsidP="00085DF4">
            <w:pPr>
              <w:tabs>
                <w:tab w:val="num" w:pos="0"/>
              </w:tabs>
              <w:jc w:val="center"/>
            </w:pPr>
            <w:r>
              <w:t>3</w:t>
            </w:r>
          </w:p>
        </w:tc>
        <w:tc>
          <w:tcPr>
            <w:tcW w:w="4705" w:type="dxa"/>
          </w:tcPr>
          <w:p w:rsidR="00FC62DF" w:rsidRDefault="00FC62DF" w:rsidP="00085DF4">
            <w:pPr>
              <w:pStyle w:val="a4"/>
              <w:spacing w:before="0" w:beforeAutospacing="0" w:after="0" w:afterAutospacing="0"/>
            </w:pPr>
            <w:r>
              <w:t xml:space="preserve"> Близнец И.А., Леонтьев К Б. Авторское право и смежные права (под ред. И. А. Близнеца). - "Проспект", 2011 г. </w:t>
            </w:r>
          </w:p>
          <w:p w:rsidR="00A36763" w:rsidRPr="00A36763" w:rsidRDefault="00A36763" w:rsidP="00085DF4">
            <w:pPr>
              <w:jc w:val="both"/>
              <w:rPr>
                <w:rFonts w:eastAsia="Calibri"/>
                <w:b/>
                <w:bCs/>
                <w:lang w:eastAsia="en-US"/>
              </w:rPr>
            </w:pPr>
          </w:p>
        </w:tc>
        <w:tc>
          <w:tcPr>
            <w:tcW w:w="2835" w:type="dxa"/>
          </w:tcPr>
          <w:p w:rsidR="00A36763" w:rsidRPr="00A36763" w:rsidRDefault="00A36763" w:rsidP="00085DF4">
            <w:pPr>
              <w:tabs>
                <w:tab w:val="num" w:pos="0"/>
              </w:tabs>
              <w:jc w:val="center"/>
            </w:pPr>
            <w:r w:rsidRPr="00A36763">
              <w:t>Учебное пособие</w:t>
            </w:r>
          </w:p>
        </w:tc>
        <w:tc>
          <w:tcPr>
            <w:tcW w:w="1619" w:type="dxa"/>
          </w:tcPr>
          <w:p w:rsidR="00A36763" w:rsidRPr="00A36763" w:rsidRDefault="00A36763" w:rsidP="00085DF4">
            <w:pPr>
              <w:tabs>
                <w:tab w:val="num" w:pos="0"/>
              </w:tabs>
              <w:jc w:val="center"/>
            </w:pPr>
          </w:p>
        </w:tc>
      </w:tr>
      <w:tr w:rsidR="00A36763" w:rsidRPr="00A36763" w:rsidTr="001C7495">
        <w:tc>
          <w:tcPr>
            <w:tcW w:w="648" w:type="dxa"/>
          </w:tcPr>
          <w:p w:rsidR="00A36763" w:rsidRPr="00A36763" w:rsidRDefault="00A36763" w:rsidP="00085DF4">
            <w:pPr>
              <w:tabs>
                <w:tab w:val="num" w:pos="0"/>
              </w:tabs>
              <w:jc w:val="center"/>
            </w:pPr>
            <w:r w:rsidRPr="00A36763">
              <w:t>7</w:t>
            </w:r>
          </w:p>
        </w:tc>
        <w:tc>
          <w:tcPr>
            <w:tcW w:w="4705" w:type="dxa"/>
          </w:tcPr>
          <w:p w:rsidR="00A36763" w:rsidRPr="00A36763" w:rsidRDefault="00FC62DF" w:rsidP="00085DF4">
            <w:pPr>
              <w:pStyle w:val="a4"/>
              <w:spacing w:before="0" w:beforeAutospacing="0" w:after="0" w:afterAutospacing="0"/>
              <w:rPr>
                <w:rFonts w:eastAsia="Calibri"/>
                <w:b/>
                <w:bCs/>
                <w:lang w:eastAsia="en-US"/>
              </w:rPr>
            </w:pPr>
            <w:r w:rsidRPr="00243879">
              <w:rPr>
                <w:color w:val="000000"/>
                <w:shd w:val="clear" w:color="auto" w:fill="FFFFFF"/>
              </w:rPr>
              <w:t xml:space="preserve">Патентное </w:t>
            </w:r>
            <w:proofErr w:type="gramStart"/>
            <w:r w:rsidRPr="00243879">
              <w:rPr>
                <w:color w:val="000000"/>
                <w:shd w:val="clear" w:color="auto" w:fill="FFFFFF"/>
              </w:rPr>
              <w:t>право  Учебное</w:t>
            </w:r>
            <w:proofErr w:type="gramEnd"/>
            <w:r w:rsidRPr="00243879">
              <w:rPr>
                <w:color w:val="000000"/>
                <w:shd w:val="clear" w:color="auto" w:fill="FFFFFF"/>
              </w:rPr>
              <w:t xml:space="preserve"> пособие для студентов, обучающихся по специальности «Юриспруденция» / Н.М. Коршунов, Н.Д. </w:t>
            </w:r>
            <w:proofErr w:type="spellStart"/>
            <w:r w:rsidRPr="00243879">
              <w:rPr>
                <w:color w:val="000000"/>
                <w:shd w:val="clear" w:color="auto" w:fill="FFFFFF"/>
              </w:rPr>
              <w:t>Эриашвили</w:t>
            </w:r>
            <w:proofErr w:type="spellEnd"/>
            <w:r w:rsidRPr="00243879">
              <w:rPr>
                <w:color w:val="000000"/>
                <w:shd w:val="clear" w:color="auto" w:fill="FFFFFF"/>
              </w:rPr>
              <w:t>, Ю.С. Харитонова; под ред. Н.М. Коршунова. — М.: ЮНИТИ-ДАНА: Закон и право,2012. — 159 с.</w:t>
            </w:r>
            <w:r w:rsidRPr="00243879">
              <w:rPr>
                <w:color w:val="000000"/>
              </w:rPr>
              <w:br/>
            </w:r>
            <w:r w:rsidRPr="00243879">
              <w:rPr>
                <w:color w:val="000000"/>
                <w:shd w:val="clear" w:color="auto" w:fill="FFFFFF"/>
              </w:rPr>
              <w:t>ISBN 978-5-238-02211-6</w:t>
            </w:r>
            <w:r>
              <w:rPr>
                <w:color w:val="000000"/>
                <w:shd w:val="clear" w:color="auto" w:fill="FFFFFF"/>
              </w:rPr>
              <w:t xml:space="preserve"> (</w:t>
            </w:r>
            <w:r w:rsidRPr="00243879">
              <w:rPr>
                <w:color w:val="000000"/>
                <w:shd w:val="clear" w:color="auto" w:fill="FFFFFF"/>
              </w:rPr>
              <w:t>http://www.twirpx.com/file/1536968/</w:t>
            </w:r>
            <w:r>
              <w:rPr>
                <w:color w:val="000000"/>
                <w:shd w:val="clear" w:color="auto" w:fill="FFFFFF"/>
              </w:rPr>
              <w:t xml:space="preserve"> ) </w:t>
            </w:r>
          </w:p>
        </w:tc>
        <w:tc>
          <w:tcPr>
            <w:tcW w:w="2835" w:type="dxa"/>
          </w:tcPr>
          <w:p w:rsidR="00A36763" w:rsidRPr="00A36763" w:rsidRDefault="00A36763" w:rsidP="00085DF4">
            <w:pPr>
              <w:tabs>
                <w:tab w:val="num" w:pos="0"/>
              </w:tabs>
              <w:jc w:val="center"/>
            </w:pPr>
            <w:r w:rsidRPr="00A36763">
              <w:t>Учебное пособие</w:t>
            </w:r>
          </w:p>
        </w:tc>
        <w:tc>
          <w:tcPr>
            <w:tcW w:w="1619" w:type="dxa"/>
          </w:tcPr>
          <w:p w:rsidR="00A36763" w:rsidRPr="00A36763" w:rsidRDefault="00A36763" w:rsidP="00085DF4">
            <w:pPr>
              <w:tabs>
                <w:tab w:val="num" w:pos="0"/>
              </w:tabs>
              <w:jc w:val="center"/>
            </w:pPr>
          </w:p>
        </w:tc>
      </w:tr>
    </w:tbl>
    <w:p w:rsidR="007F7AFC" w:rsidRPr="00BA75F8" w:rsidRDefault="002600F5" w:rsidP="00085DF4">
      <w:pPr>
        <w:pStyle w:val="1"/>
        <w:widowControl w:val="0"/>
        <w:spacing w:before="0" w:after="0"/>
        <w:ind w:firstLine="567"/>
        <w:jc w:val="both"/>
        <w:rPr>
          <w:rFonts w:ascii="Times New Roman" w:hAnsi="Times New Roman"/>
          <w:sz w:val="24"/>
          <w:szCs w:val="24"/>
        </w:rPr>
      </w:pPr>
      <w:bookmarkStart w:id="19" w:name="_Toc466817099"/>
      <w:r w:rsidRPr="00BA75F8">
        <w:rPr>
          <w:rFonts w:ascii="Times New Roman" w:hAnsi="Times New Roman"/>
          <w:sz w:val="24"/>
          <w:szCs w:val="24"/>
        </w:rPr>
        <w:t>8</w:t>
      </w:r>
      <w:r w:rsidR="007F7AFC" w:rsidRPr="00BA75F8">
        <w:rPr>
          <w:rFonts w:ascii="Times New Roman" w:hAnsi="Times New Roman"/>
          <w:sz w:val="24"/>
          <w:szCs w:val="24"/>
        </w:rPr>
        <w:t xml:space="preserve">. Перечень ресурсов информационно-телекоммуникационной сети </w:t>
      </w:r>
      <w:r w:rsidR="00AC7D54" w:rsidRPr="00BA75F8">
        <w:rPr>
          <w:rFonts w:ascii="Times New Roman" w:hAnsi="Times New Roman"/>
          <w:sz w:val="24"/>
          <w:szCs w:val="24"/>
        </w:rPr>
        <w:t>Интернет</w:t>
      </w:r>
      <w:r w:rsidR="007F7AFC" w:rsidRPr="00BA75F8">
        <w:rPr>
          <w:rFonts w:ascii="Times New Roman" w:hAnsi="Times New Roman"/>
          <w:sz w:val="24"/>
          <w:szCs w:val="24"/>
        </w:rPr>
        <w:t xml:space="preserve">, необходимых для освоения </w:t>
      </w:r>
      <w:r w:rsidR="00697AE2" w:rsidRPr="00BA75F8">
        <w:rPr>
          <w:rFonts w:ascii="Times New Roman" w:hAnsi="Times New Roman"/>
          <w:sz w:val="24"/>
          <w:szCs w:val="24"/>
        </w:rPr>
        <w:t>дисциплины</w:t>
      </w:r>
      <w:bookmarkEnd w:id="19"/>
    </w:p>
    <w:p w:rsidR="00027294" w:rsidRPr="00BA75F8" w:rsidRDefault="00027294" w:rsidP="00085DF4">
      <w:pPr>
        <w:widowControl w:val="0"/>
        <w:numPr>
          <w:ilvl w:val="0"/>
          <w:numId w:val="3"/>
        </w:numPr>
        <w:suppressAutoHyphens/>
        <w:jc w:val="both"/>
      </w:pPr>
      <w:r w:rsidRPr="00BA75F8">
        <w:t>Сайт ВАК РФ</w:t>
      </w:r>
      <w:r w:rsidR="00DF1B06" w:rsidRPr="00BA75F8">
        <w:t xml:space="preserve"> [Электронный ресурс] – Режим доступа: http://vak.ed.gov.ru/</w:t>
      </w:r>
    </w:p>
    <w:p w:rsidR="00027294" w:rsidRPr="00BA75F8" w:rsidRDefault="00027294" w:rsidP="00085DF4">
      <w:pPr>
        <w:widowControl w:val="0"/>
        <w:numPr>
          <w:ilvl w:val="0"/>
          <w:numId w:val="3"/>
        </w:numPr>
        <w:suppressAutoHyphens/>
        <w:jc w:val="both"/>
      </w:pPr>
      <w:r w:rsidRPr="00BA75F8">
        <w:t xml:space="preserve">Сайт </w:t>
      </w:r>
      <w:proofErr w:type="spellStart"/>
      <w:r w:rsidRPr="00BA75F8">
        <w:t>Аспирантура.рф</w:t>
      </w:r>
      <w:proofErr w:type="spellEnd"/>
      <w:r w:rsidRPr="00BA75F8">
        <w:t xml:space="preserve"> – </w:t>
      </w:r>
      <w:r w:rsidR="00DF1B06" w:rsidRPr="00BA75F8">
        <w:t>[Электронный ресурс] – Режим доступа: http://www.аспирантура.рф</w:t>
      </w:r>
    </w:p>
    <w:p w:rsidR="00DF1B06" w:rsidRPr="00BA75F8" w:rsidRDefault="00DF1B06" w:rsidP="00085DF4">
      <w:pPr>
        <w:numPr>
          <w:ilvl w:val="0"/>
          <w:numId w:val="3"/>
        </w:numPr>
        <w:jc w:val="both"/>
      </w:pPr>
      <w:r w:rsidRPr="00BA75F8">
        <w:t>Национальный Открытый Университет "ИНТУИТ" [Электронный ресурс] – Режим доступа: http://intuit.ru</w:t>
      </w:r>
    </w:p>
    <w:p w:rsidR="00DF1B06" w:rsidRPr="00BA75F8" w:rsidRDefault="00DF1B06" w:rsidP="00085DF4">
      <w:pPr>
        <w:numPr>
          <w:ilvl w:val="0"/>
          <w:numId w:val="3"/>
        </w:numPr>
        <w:jc w:val="both"/>
      </w:pPr>
      <w:r w:rsidRPr="00BA75F8">
        <w:t xml:space="preserve">Открытая библиотека </w:t>
      </w:r>
      <w:r w:rsidRPr="00BA75F8">
        <w:rPr>
          <w:lang w:val="en-US"/>
        </w:rPr>
        <w:t>MIT</w:t>
      </w:r>
      <w:r w:rsidRPr="00BA75F8">
        <w:t xml:space="preserve"> </w:t>
      </w:r>
      <w:r w:rsidRPr="00BA75F8">
        <w:rPr>
          <w:lang w:val="en-US"/>
        </w:rPr>
        <w:t>Open</w:t>
      </w:r>
      <w:r w:rsidRPr="00BA75F8">
        <w:t xml:space="preserve"> </w:t>
      </w:r>
      <w:r w:rsidRPr="00BA75F8">
        <w:rPr>
          <w:lang w:val="en-US"/>
        </w:rPr>
        <w:t>courseware</w:t>
      </w:r>
      <w:r w:rsidRPr="00BA75F8">
        <w:t xml:space="preserve"> [Электронный ресурс] – Режим доступа: http://ocw.mit.edu</w:t>
      </w:r>
    </w:p>
    <w:p w:rsidR="007F7AFC" w:rsidRPr="00BA75F8" w:rsidRDefault="002600F5" w:rsidP="00085DF4">
      <w:pPr>
        <w:pStyle w:val="1"/>
        <w:widowControl w:val="0"/>
        <w:spacing w:before="0" w:after="0"/>
        <w:ind w:firstLine="567"/>
        <w:jc w:val="both"/>
        <w:rPr>
          <w:rFonts w:ascii="Times New Roman" w:hAnsi="Times New Roman"/>
          <w:sz w:val="24"/>
          <w:szCs w:val="24"/>
        </w:rPr>
      </w:pPr>
      <w:bookmarkStart w:id="20" w:name="_Toc466817100"/>
      <w:r w:rsidRPr="00BA75F8">
        <w:rPr>
          <w:rFonts w:ascii="Times New Roman" w:hAnsi="Times New Roman"/>
          <w:sz w:val="24"/>
          <w:szCs w:val="24"/>
        </w:rPr>
        <w:t>9</w:t>
      </w:r>
      <w:r w:rsidR="007F7AFC" w:rsidRPr="00BA75F8">
        <w:rPr>
          <w:rFonts w:ascii="Times New Roman" w:hAnsi="Times New Roman"/>
          <w:sz w:val="24"/>
          <w:szCs w:val="24"/>
        </w:rPr>
        <w:t>. Метод</w:t>
      </w:r>
      <w:r w:rsidR="00FC62DF" w:rsidRPr="00BA75F8">
        <w:rPr>
          <w:rFonts w:ascii="Times New Roman" w:hAnsi="Times New Roman"/>
          <w:sz w:val="24"/>
          <w:szCs w:val="24"/>
        </w:rPr>
        <w:t xml:space="preserve">ические </w:t>
      </w:r>
      <w:proofErr w:type="gramStart"/>
      <w:r w:rsidR="00FC62DF" w:rsidRPr="00BA75F8">
        <w:rPr>
          <w:rFonts w:ascii="Times New Roman" w:hAnsi="Times New Roman"/>
          <w:sz w:val="24"/>
          <w:szCs w:val="24"/>
        </w:rPr>
        <w:t xml:space="preserve">указания </w:t>
      </w:r>
      <w:r w:rsidR="007F7AFC" w:rsidRPr="00BA75F8">
        <w:rPr>
          <w:rFonts w:ascii="Times New Roman" w:hAnsi="Times New Roman"/>
          <w:sz w:val="24"/>
          <w:szCs w:val="24"/>
        </w:rPr>
        <w:t xml:space="preserve"> по</w:t>
      </w:r>
      <w:proofErr w:type="gramEnd"/>
      <w:r w:rsidR="007F7AFC" w:rsidRPr="00BA75F8">
        <w:rPr>
          <w:rFonts w:ascii="Times New Roman" w:hAnsi="Times New Roman"/>
          <w:sz w:val="24"/>
          <w:szCs w:val="24"/>
        </w:rPr>
        <w:t xml:space="preserve"> освоению </w:t>
      </w:r>
      <w:r w:rsidR="00FC62DF" w:rsidRPr="00BA75F8">
        <w:rPr>
          <w:rFonts w:ascii="Times New Roman" w:hAnsi="Times New Roman"/>
          <w:sz w:val="24"/>
          <w:szCs w:val="24"/>
        </w:rPr>
        <w:t xml:space="preserve">учебной </w:t>
      </w:r>
      <w:r w:rsidR="00697AE2" w:rsidRPr="00BA75F8">
        <w:rPr>
          <w:rFonts w:ascii="Times New Roman" w:hAnsi="Times New Roman"/>
          <w:sz w:val="24"/>
          <w:szCs w:val="24"/>
        </w:rPr>
        <w:t>дисциплины</w:t>
      </w:r>
      <w:bookmarkEnd w:id="20"/>
      <w:r w:rsidR="00FC62DF" w:rsidRPr="00BA75F8">
        <w:rPr>
          <w:rFonts w:ascii="Times New Roman" w:hAnsi="Times New Roman"/>
          <w:sz w:val="24"/>
          <w:szCs w:val="24"/>
        </w:rPr>
        <w:t>.</w:t>
      </w:r>
    </w:p>
    <w:p w:rsidR="007F7AFC" w:rsidRPr="00BA75F8" w:rsidRDefault="007F7AFC" w:rsidP="00085DF4">
      <w:pPr>
        <w:widowControl w:val="0"/>
        <w:suppressAutoHyphens/>
        <w:ind w:firstLine="567"/>
        <w:jc w:val="both"/>
        <w:rPr>
          <w:b/>
        </w:rPr>
      </w:pPr>
      <w:r w:rsidRPr="00BA75F8">
        <w:rPr>
          <w:color w:val="000000"/>
        </w:rPr>
        <w:t>Студент может в достаточном объеме усвоить и успешно реализовать конкретные знания, умения, навыки и компетенции в своей практической деятельности при выполнении следующих условий:</w:t>
      </w:r>
    </w:p>
    <w:p w:rsidR="007F7AFC" w:rsidRPr="00BA75F8" w:rsidRDefault="007F7AFC" w:rsidP="00085DF4">
      <w:pPr>
        <w:widowControl w:val="0"/>
        <w:numPr>
          <w:ilvl w:val="0"/>
          <w:numId w:val="1"/>
        </w:numPr>
        <w:tabs>
          <w:tab w:val="clear" w:pos="360"/>
          <w:tab w:val="num" w:pos="851"/>
        </w:tabs>
        <w:suppressAutoHyphens/>
        <w:ind w:firstLine="540"/>
        <w:jc w:val="both"/>
        <w:rPr>
          <w:color w:val="000000"/>
        </w:rPr>
      </w:pPr>
      <w:r w:rsidRPr="00BA75F8">
        <w:rPr>
          <w:color w:val="000000"/>
        </w:rPr>
        <w:t>систематическая работа на учебных занятиях под руководством преподавателя и самостоятельная работа по закреплению полученных знаний и навыков;</w:t>
      </w:r>
    </w:p>
    <w:p w:rsidR="007F7AFC" w:rsidRPr="00BA75F8" w:rsidRDefault="007F7AFC" w:rsidP="00085DF4">
      <w:pPr>
        <w:widowControl w:val="0"/>
        <w:numPr>
          <w:ilvl w:val="0"/>
          <w:numId w:val="1"/>
        </w:numPr>
        <w:tabs>
          <w:tab w:val="clear" w:pos="360"/>
          <w:tab w:val="num" w:pos="851"/>
        </w:tabs>
        <w:suppressAutoHyphens/>
        <w:ind w:firstLine="540"/>
        <w:jc w:val="both"/>
        <w:rPr>
          <w:color w:val="000000"/>
        </w:rPr>
      </w:pPr>
      <w:r w:rsidRPr="00BA75F8">
        <w:rPr>
          <w:color w:val="000000"/>
        </w:rPr>
        <w:t>добросовестное выполнение заданий преподавателя на практических занятиях;</w:t>
      </w:r>
    </w:p>
    <w:p w:rsidR="007F7AFC" w:rsidRPr="00BA75F8" w:rsidRDefault="007F7AFC" w:rsidP="00085DF4">
      <w:pPr>
        <w:widowControl w:val="0"/>
        <w:numPr>
          <w:ilvl w:val="0"/>
          <w:numId w:val="1"/>
        </w:numPr>
        <w:tabs>
          <w:tab w:val="clear" w:pos="360"/>
          <w:tab w:val="num" w:pos="851"/>
        </w:tabs>
        <w:suppressAutoHyphens/>
        <w:ind w:firstLine="540"/>
        <w:jc w:val="both"/>
        <w:rPr>
          <w:color w:val="000000"/>
        </w:rPr>
      </w:pPr>
      <w:r w:rsidRPr="00BA75F8">
        <w:rPr>
          <w:color w:val="000000"/>
        </w:rPr>
        <w:t>выяснение и уточнение отдельных предпосылок, умозаключений и выводов, содержащихся в учебном курсе; взаимосвязей отдельных его разделов, используемых методов, характера их использования в практической деятельности специалиста;</w:t>
      </w:r>
    </w:p>
    <w:p w:rsidR="007F7AFC" w:rsidRPr="00BA75F8" w:rsidRDefault="007F7AFC" w:rsidP="00085DF4">
      <w:pPr>
        <w:widowControl w:val="0"/>
        <w:numPr>
          <w:ilvl w:val="0"/>
          <w:numId w:val="1"/>
        </w:numPr>
        <w:tabs>
          <w:tab w:val="clear" w:pos="360"/>
          <w:tab w:val="num" w:pos="851"/>
        </w:tabs>
        <w:suppressAutoHyphens/>
        <w:ind w:firstLine="540"/>
        <w:jc w:val="both"/>
        <w:rPr>
          <w:color w:val="000000"/>
        </w:rPr>
      </w:pPr>
      <w:r w:rsidRPr="00BA75F8">
        <w:rPr>
          <w:color w:val="000000"/>
        </w:rPr>
        <w:t>сопоставление точек зрения различных авторов по затрагиваемым в учебном курсе проблемам; выявление неточностей и некорректного изложения материала в периодической и специальной литературе;</w:t>
      </w:r>
    </w:p>
    <w:p w:rsidR="007F7AFC" w:rsidRPr="00BA75F8" w:rsidRDefault="007F7AFC" w:rsidP="00085DF4">
      <w:pPr>
        <w:widowControl w:val="0"/>
        <w:numPr>
          <w:ilvl w:val="0"/>
          <w:numId w:val="1"/>
        </w:numPr>
        <w:tabs>
          <w:tab w:val="clear" w:pos="360"/>
          <w:tab w:val="num" w:pos="851"/>
        </w:tabs>
        <w:suppressAutoHyphens/>
        <w:ind w:firstLine="540"/>
        <w:jc w:val="both"/>
        <w:rPr>
          <w:color w:val="000000"/>
        </w:rPr>
      </w:pPr>
      <w:r w:rsidRPr="00BA75F8">
        <w:rPr>
          <w:color w:val="000000"/>
        </w:rPr>
        <w:t>разработка предложений преподавателю в части доработки и совершенствования учебного курса;</w:t>
      </w:r>
    </w:p>
    <w:p w:rsidR="007F7AFC" w:rsidRPr="00BA75F8" w:rsidRDefault="007F7AFC" w:rsidP="00085DF4">
      <w:pPr>
        <w:widowControl w:val="0"/>
        <w:numPr>
          <w:ilvl w:val="0"/>
          <w:numId w:val="1"/>
        </w:numPr>
        <w:tabs>
          <w:tab w:val="clear" w:pos="360"/>
          <w:tab w:val="num" w:pos="851"/>
        </w:tabs>
        <w:suppressAutoHyphens/>
        <w:ind w:firstLine="540"/>
        <w:jc w:val="both"/>
        <w:rPr>
          <w:color w:val="000000"/>
        </w:rPr>
      </w:pPr>
      <w:r w:rsidRPr="00BA75F8">
        <w:rPr>
          <w:color w:val="000000"/>
        </w:rPr>
        <w:t xml:space="preserve">подготовка научных статей для опубликования в периодической печати, выступление на научно-практических конференциях, участие в работе студенческих научных обществ, круглых столах и диспутах. </w:t>
      </w:r>
    </w:p>
    <w:p w:rsidR="007F7AFC" w:rsidRPr="00BA75F8" w:rsidRDefault="007F7AFC" w:rsidP="00085DF4">
      <w:pPr>
        <w:pStyle w:val="1"/>
        <w:widowControl w:val="0"/>
        <w:spacing w:before="0" w:after="0"/>
        <w:ind w:firstLine="567"/>
        <w:jc w:val="both"/>
        <w:rPr>
          <w:rFonts w:ascii="Times New Roman" w:hAnsi="Times New Roman"/>
          <w:sz w:val="24"/>
          <w:szCs w:val="24"/>
        </w:rPr>
      </w:pPr>
      <w:bookmarkStart w:id="21" w:name="_Toc466817101"/>
      <w:r w:rsidRPr="00BA75F8">
        <w:rPr>
          <w:rFonts w:ascii="Times New Roman" w:hAnsi="Times New Roman"/>
          <w:sz w:val="24"/>
          <w:szCs w:val="24"/>
        </w:rPr>
        <w:t>1</w:t>
      </w:r>
      <w:r w:rsidR="002600F5" w:rsidRPr="00BA75F8">
        <w:rPr>
          <w:rFonts w:ascii="Times New Roman" w:hAnsi="Times New Roman"/>
          <w:sz w:val="24"/>
          <w:szCs w:val="24"/>
        </w:rPr>
        <w:t>0</w:t>
      </w:r>
      <w:r w:rsidRPr="00BA75F8">
        <w:rPr>
          <w:rFonts w:ascii="Times New Roman" w:hAnsi="Times New Roman"/>
          <w:sz w:val="24"/>
          <w:szCs w:val="24"/>
        </w:rPr>
        <w:t>. 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(при необходимости))</w:t>
      </w:r>
      <w:bookmarkEnd w:id="21"/>
    </w:p>
    <w:p w:rsidR="00256FD3" w:rsidRPr="00BA75F8" w:rsidRDefault="00256FD3" w:rsidP="00085DF4">
      <w:pPr>
        <w:widowControl w:val="0"/>
        <w:numPr>
          <w:ilvl w:val="0"/>
          <w:numId w:val="4"/>
        </w:numPr>
        <w:suppressAutoHyphens/>
        <w:jc w:val="both"/>
      </w:pPr>
      <w:r w:rsidRPr="00BA75F8">
        <w:t>Методы обучения с использованием информационных технологий (демонстрация мультимедийных материалов, компьютерный лабораторный практикум и т.д.);</w:t>
      </w:r>
    </w:p>
    <w:p w:rsidR="00256FD3" w:rsidRPr="00BA75F8" w:rsidRDefault="00256FD3" w:rsidP="00085DF4">
      <w:pPr>
        <w:widowControl w:val="0"/>
        <w:numPr>
          <w:ilvl w:val="0"/>
          <w:numId w:val="4"/>
        </w:numPr>
        <w:suppressAutoHyphens/>
        <w:jc w:val="both"/>
      </w:pPr>
      <w:r w:rsidRPr="00BA75F8">
        <w:t xml:space="preserve">Интернет-сервисы и электронные ресурсы (поисковые системы: Яндекс, </w:t>
      </w:r>
      <w:proofErr w:type="spellStart"/>
      <w:proofErr w:type="gramStart"/>
      <w:r w:rsidRPr="00BA75F8">
        <w:lastRenderedPageBreak/>
        <w:t>Рамблер,Google</w:t>
      </w:r>
      <w:proofErr w:type="gramEnd"/>
      <w:r w:rsidRPr="00BA75F8">
        <w:t>;электронная</w:t>
      </w:r>
      <w:proofErr w:type="spellEnd"/>
      <w:r w:rsidRPr="00BA75F8">
        <w:t xml:space="preserve"> почта: www.gmail.com- Почта gmail.com от </w:t>
      </w:r>
      <w:proofErr w:type="spellStart"/>
      <w:r w:rsidRPr="00BA75F8">
        <w:t>Google</w:t>
      </w:r>
      <w:proofErr w:type="spellEnd"/>
      <w:r w:rsidRPr="00BA75F8">
        <w:t xml:space="preserve">). </w:t>
      </w:r>
    </w:p>
    <w:p w:rsidR="007F7AFC" w:rsidRPr="00BA75F8" w:rsidRDefault="00256FD3" w:rsidP="00085DF4">
      <w:pPr>
        <w:widowControl w:val="0"/>
        <w:numPr>
          <w:ilvl w:val="0"/>
          <w:numId w:val="4"/>
        </w:numPr>
        <w:suppressAutoHyphens/>
        <w:jc w:val="both"/>
        <w:rPr>
          <w:b/>
        </w:rPr>
      </w:pPr>
      <w:r w:rsidRPr="00BA75F8">
        <w:t xml:space="preserve">Программное обеспечение (Операционная система </w:t>
      </w:r>
      <w:proofErr w:type="spellStart"/>
      <w:r w:rsidRPr="00BA75F8">
        <w:t>Windows</w:t>
      </w:r>
      <w:proofErr w:type="spellEnd"/>
      <w:r w:rsidRPr="00BA75F8">
        <w:t>, пакет прикладных офисных программ, программ для проведения анализа выборки данных).</w:t>
      </w:r>
    </w:p>
    <w:p w:rsidR="007F7AFC" w:rsidRPr="00BA75F8" w:rsidRDefault="007F7AFC" w:rsidP="00085DF4">
      <w:pPr>
        <w:pStyle w:val="1"/>
        <w:widowControl w:val="0"/>
        <w:spacing w:before="0" w:after="0"/>
        <w:ind w:firstLine="567"/>
        <w:jc w:val="both"/>
        <w:rPr>
          <w:rFonts w:ascii="Times New Roman" w:hAnsi="Times New Roman"/>
          <w:sz w:val="24"/>
          <w:szCs w:val="24"/>
        </w:rPr>
      </w:pPr>
      <w:bookmarkStart w:id="22" w:name="_Toc466817102"/>
      <w:r w:rsidRPr="00BA75F8">
        <w:rPr>
          <w:rFonts w:ascii="Times New Roman" w:hAnsi="Times New Roman"/>
          <w:sz w:val="24"/>
          <w:szCs w:val="24"/>
        </w:rPr>
        <w:t>1</w:t>
      </w:r>
      <w:r w:rsidR="002600F5" w:rsidRPr="00BA75F8">
        <w:rPr>
          <w:rFonts w:ascii="Times New Roman" w:hAnsi="Times New Roman"/>
          <w:sz w:val="24"/>
          <w:szCs w:val="24"/>
        </w:rPr>
        <w:t>1</w:t>
      </w:r>
      <w:r w:rsidRPr="00BA75F8">
        <w:rPr>
          <w:rFonts w:ascii="Times New Roman" w:hAnsi="Times New Roman"/>
          <w:sz w:val="24"/>
          <w:szCs w:val="24"/>
        </w:rPr>
        <w:t xml:space="preserve">. Описание материально-технической базы, необходимой для осуществления образовательного процесса по </w:t>
      </w:r>
      <w:r w:rsidR="00697AE2" w:rsidRPr="00BA75F8">
        <w:rPr>
          <w:rFonts w:ascii="Times New Roman" w:hAnsi="Times New Roman"/>
          <w:sz w:val="24"/>
          <w:szCs w:val="24"/>
        </w:rPr>
        <w:t>дисциплине</w:t>
      </w:r>
      <w:bookmarkEnd w:id="22"/>
    </w:p>
    <w:p w:rsidR="00256FD3" w:rsidRPr="00BA75F8" w:rsidRDefault="00256FD3" w:rsidP="00085DF4">
      <w:pPr>
        <w:widowControl w:val="0"/>
        <w:suppressAutoHyphens/>
        <w:ind w:firstLine="567"/>
        <w:jc w:val="both"/>
      </w:pPr>
      <w:r w:rsidRPr="00BA75F8">
        <w:t>Технические средства: персональные компьютеры, принтер, сканер, проектор, интерактивная доска;</w:t>
      </w:r>
    </w:p>
    <w:p w:rsidR="00BE5268" w:rsidRPr="00BA75F8" w:rsidRDefault="00BE5268" w:rsidP="00085DF4">
      <w:pPr>
        <w:widowControl w:val="0"/>
        <w:suppressAutoHyphens/>
      </w:pPr>
    </w:p>
    <w:p w:rsidR="00BE5268" w:rsidRPr="00BA75F8" w:rsidRDefault="00681C77" w:rsidP="00085DF4">
      <w:pPr>
        <w:pStyle w:val="1"/>
        <w:widowControl w:val="0"/>
        <w:spacing w:before="0" w:after="0"/>
        <w:ind w:firstLine="567"/>
        <w:jc w:val="both"/>
        <w:rPr>
          <w:rFonts w:ascii="Times New Roman" w:hAnsi="Times New Roman"/>
          <w:sz w:val="24"/>
          <w:szCs w:val="24"/>
        </w:rPr>
      </w:pPr>
      <w:bookmarkStart w:id="23" w:name="_Toc466817103"/>
      <w:r w:rsidRPr="00BA75F8">
        <w:rPr>
          <w:rFonts w:ascii="Times New Roman" w:hAnsi="Times New Roman"/>
          <w:sz w:val="24"/>
          <w:szCs w:val="24"/>
        </w:rPr>
        <w:t xml:space="preserve">12. </w:t>
      </w:r>
      <w:r w:rsidR="00BE5268" w:rsidRPr="00BA75F8">
        <w:rPr>
          <w:rFonts w:ascii="Times New Roman" w:hAnsi="Times New Roman"/>
          <w:sz w:val="24"/>
          <w:szCs w:val="24"/>
        </w:rPr>
        <w:t>Методические материалы к РПД</w:t>
      </w:r>
      <w:bookmarkEnd w:id="23"/>
    </w:p>
    <w:p w:rsidR="002F35E5" w:rsidRPr="00BA75F8" w:rsidRDefault="0064596C" w:rsidP="00085DF4">
      <w:pPr>
        <w:jc w:val="both"/>
        <w:rPr>
          <w:b/>
        </w:rPr>
      </w:pPr>
      <w:r w:rsidRPr="00BA75F8">
        <w:rPr>
          <w:b/>
        </w:rPr>
        <w:t>12.1</w:t>
      </w:r>
      <w:r w:rsidR="00FC62DF" w:rsidRPr="00BA75F8">
        <w:rPr>
          <w:b/>
        </w:rPr>
        <w:t xml:space="preserve">.  </w:t>
      </w:r>
      <w:r w:rsidR="002F35E5" w:rsidRPr="00BA75F8">
        <w:rPr>
          <w:b/>
        </w:rPr>
        <w:t>Общие рекомендации по самостоятельной работе студентов</w:t>
      </w:r>
    </w:p>
    <w:p w:rsidR="00FC62DF" w:rsidRPr="00BA75F8" w:rsidRDefault="00FC62DF" w:rsidP="00085DF4">
      <w:pPr>
        <w:ind w:firstLine="709"/>
        <w:jc w:val="both"/>
      </w:pPr>
      <w:r w:rsidRPr="00BA75F8">
        <w:t xml:space="preserve">Подготовка современного </w:t>
      </w:r>
      <w:proofErr w:type="gramStart"/>
      <w:r w:rsidRPr="00BA75F8">
        <w:t>магистра  предполагает</w:t>
      </w:r>
      <w:proofErr w:type="gramEnd"/>
      <w:r w:rsidRPr="00BA75F8">
        <w:t>, что в стенах университета он овладеет методологией самообразования, самовоспитания, самосовершенствования. Это определяет важность активизации его самостоятельной работы. С целью организации данного вида учебных занятий необходимо в первую очередь использовать материал лекций и семинаров. Лекционный материал создает проблемный фон с обозначением ориентиров, наполнение которых содержанием производится студентами на семинарских занятиях после работы с учебными пособиями, монографиями и периодическими изданиями.</w:t>
      </w:r>
    </w:p>
    <w:p w:rsidR="00FC62DF" w:rsidRPr="00BA75F8" w:rsidRDefault="00FC62DF" w:rsidP="00085DF4">
      <w:pPr>
        <w:jc w:val="both"/>
      </w:pPr>
      <w:r w:rsidRPr="00BA75F8">
        <w:t>Самостоятельная работа формирует творческую активность студентов, представление о своих научных и социальных возможностях, способность вычленять главное, совершенствует приемы обобщенного мышления. Самостоятельная работа студентов по дисциплине предполагает более глубокую проработку ими отдельных тем курса, определенных программой. Основными видами и формами самостоятельной работы студентов поданной дисциплине являются: подготовка сооб</w:t>
      </w:r>
      <w:r w:rsidR="000D685B" w:rsidRPr="00BA75F8">
        <w:t>щений и докладов к практическим (</w:t>
      </w:r>
      <w:r w:rsidRPr="00BA75F8">
        <w:t>семинарским</w:t>
      </w:r>
      <w:r w:rsidR="000D685B" w:rsidRPr="00BA75F8">
        <w:t>)</w:t>
      </w:r>
      <w:r w:rsidRPr="00BA75F8">
        <w:t xml:space="preserve"> занятиям; выполнение практических заданий; самоподготовка по вопросам; подготовка к дидактическому тесту, экзамену.</w:t>
      </w:r>
    </w:p>
    <w:p w:rsidR="00FC62DF" w:rsidRPr="00BA75F8" w:rsidRDefault="00FC62DF" w:rsidP="00085DF4">
      <w:pPr>
        <w:jc w:val="both"/>
      </w:pPr>
      <w:r w:rsidRPr="00BA75F8">
        <w:t>Важной частью самостоятельной работы является чтение учебной литературы. Основная функция учебников - ориентировать студента в системе тех знаний, умений и навыков, которые должны быть усвоены по данной дисциплине будущими специалистами. Учебник также служит путеводителем по многочисленным произведениям, ориентируя в именах авторов, специализирующихся на определённых научных направлениях, в названиях их основных трудов. Вторая функция учебника в том, что он очерчивает некий круг обязательных знаний по предмету, не претендуя на глубокое их раскрытие.</w:t>
      </w:r>
    </w:p>
    <w:p w:rsidR="00FC62DF" w:rsidRPr="00BA75F8" w:rsidRDefault="00FC62DF" w:rsidP="00085DF4">
      <w:pPr>
        <w:jc w:val="both"/>
      </w:pPr>
      <w:r w:rsidRPr="00BA75F8">
        <w:t>Чтение рекомендованной литературы - это та главная часть системы самостоятельной учебы студента, которая обеспечивает подлинное усвоение науки. Читать эту литературу нужно по принципу: «идея, теория, метод в одной,</w:t>
      </w:r>
    </w:p>
    <w:p w:rsidR="00FC62DF" w:rsidRPr="00BA75F8" w:rsidRDefault="00FC62DF" w:rsidP="00085DF4">
      <w:pPr>
        <w:jc w:val="both"/>
      </w:pPr>
      <w:r w:rsidRPr="00BA75F8">
        <w:t>в другой и т.д. книгах». Во всех случаях рекомендуется рассмотрение теоретических вопросов не менее чем по трем источникам. Изучение проблемы</w:t>
      </w:r>
    </w:p>
    <w:p w:rsidR="00FC62DF" w:rsidRPr="00BA75F8" w:rsidRDefault="00FC62DF" w:rsidP="00085DF4">
      <w:pPr>
        <w:jc w:val="both"/>
      </w:pPr>
      <w:r w:rsidRPr="00BA75F8">
        <w:t xml:space="preserve">по разным источникам - залог глубокого усвоения науки. Именно этот блок, наряду с выполнением практических заданий является ведущим в структуре самостоятельной работы студентов. Вниманию магистрантов предлагаются список литературы, вопросы к семинарам и зачету, а так же </w:t>
      </w:r>
      <w:proofErr w:type="gramStart"/>
      <w:r w:rsidRPr="00BA75F8">
        <w:t>лабораторные  задания</w:t>
      </w:r>
      <w:proofErr w:type="gramEnd"/>
      <w:r w:rsidRPr="00BA75F8">
        <w:t>. По желанию они по интересующим вопросам могут написать рефераты, предварительно согласовав тему с преподавателем. Для подготовки к семинарским занятиям преподавателем предлагается ряд вопросов для написания докладов. Требования к оформлению докладов и рефератов такие же, как к оформлению контрольных работ для бакалавров заочного отделения.</w:t>
      </w:r>
    </w:p>
    <w:p w:rsidR="00FC62DF" w:rsidRPr="00BA75F8" w:rsidRDefault="00FC62DF" w:rsidP="00085DF4">
      <w:pPr>
        <w:jc w:val="both"/>
      </w:pPr>
      <w:r w:rsidRPr="00BA75F8">
        <w:t>Для успешного овладения курсом необходимо выполнять следующие</w:t>
      </w:r>
    </w:p>
    <w:p w:rsidR="00FC62DF" w:rsidRPr="00BA75F8" w:rsidRDefault="00FC62DF" w:rsidP="00085DF4">
      <w:pPr>
        <w:jc w:val="both"/>
      </w:pPr>
      <w:r w:rsidRPr="00BA75F8">
        <w:t>требования:</w:t>
      </w:r>
    </w:p>
    <w:p w:rsidR="00FC62DF" w:rsidRPr="00BA75F8" w:rsidRDefault="00FC62DF" w:rsidP="00085DF4">
      <w:pPr>
        <w:jc w:val="both"/>
      </w:pPr>
      <w:r w:rsidRPr="00BA75F8">
        <w:t>1) выполнять все домашние задания;</w:t>
      </w:r>
    </w:p>
    <w:p w:rsidR="00FC62DF" w:rsidRPr="00BA75F8" w:rsidRDefault="00FC62DF" w:rsidP="00085DF4">
      <w:pPr>
        <w:jc w:val="both"/>
      </w:pPr>
      <w:r w:rsidRPr="00BA75F8">
        <w:t>2) посещать занятия, т.к. весь тематический материал взаимосвязан между собой и, зачастую, самостоятельного теоретического овладения пропущенным материалом недостаточно для качественного его усвоения;</w:t>
      </w:r>
    </w:p>
    <w:p w:rsidR="00FC62DF" w:rsidRPr="00BA75F8" w:rsidRDefault="00FC62DF" w:rsidP="00085DF4">
      <w:pPr>
        <w:jc w:val="both"/>
      </w:pPr>
      <w:r w:rsidRPr="00BA75F8">
        <w:t>3) все рассматриваемые на занятиях вопросы обязательно фиксировать в отдельную тетрадь и сохранять её до окончания обучения в вузе;</w:t>
      </w:r>
    </w:p>
    <w:p w:rsidR="00FC62DF" w:rsidRPr="00BA75F8" w:rsidRDefault="00FC62DF" w:rsidP="00085DF4">
      <w:pPr>
        <w:jc w:val="both"/>
      </w:pPr>
      <w:r w:rsidRPr="00BA75F8">
        <w:t>4) проявлять активность при подготовке и на занятиях, т.к. конечный результат овладения содержанием дисциплины необходим, в первую очередь, само</w:t>
      </w:r>
      <w:r w:rsidR="0064596C" w:rsidRPr="00BA75F8">
        <w:t>му магистранту</w:t>
      </w:r>
      <w:r w:rsidRPr="00BA75F8">
        <w:t>;</w:t>
      </w:r>
    </w:p>
    <w:p w:rsidR="00FC62DF" w:rsidRPr="00BA75F8" w:rsidRDefault="00FC62DF" w:rsidP="00085DF4">
      <w:pPr>
        <w:jc w:val="both"/>
      </w:pPr>
      <w:r w:rsidRPr="00BA75F8">
        <w:lastRenderedPageBreak/>
        <w:t>5) в случаях пропуска занятий по каким-либо причинам обязательно отрабатывать пропущенное преподавателю во время индивидуальных консультаций.</w:t>
      </w:r>
    </w:p>
    <w:p w:rsidR="00FC62DF" w:rsidRPr="00BA75F8" w:rsidRDefault="00FC62DF" w:rsidP="00085DF4">
      <w:pPr>
        <w:jc w:val="both"/>
      </w:pPr>
      <w:r w:rsidRPr="00BA75F8">
        <w:t>В</w:t>
      </w:r>
      <w:r w:rsidR="0064596C" w:rsidRPr="00BA75F8">
        <w:t>неурочная деятельность магистранта</w:t>
      </w:r>
      <w:r w:rsidRPr="00BA75F8">
        <w:t xml:space="preserve"> по данной дисциплине предполагает:</w:t>
      </w:r>
    </w:p>
    <w:p w:rsidR="00FC62DF" w:rsidRPr="00BA75F8" w:rsidRDefault="00FC62DF" w:rsidP="00085DF4">
      <w:pPr>
        <w:jc w:val="both"/>
      </w:pPr>
      <w:r w:rsidRPr="00BA75F8">
        <w:t>- самостоятельный поиск ответов и необходимой информации по предложенным вопросам;</w:t>
      </w:r>
    </w:p>
    <w:p w:rsidR="00FC62DF" w:rsidRPr="00BA75F8" w:rsidRDefault="00FC62DF" w:rsidP="00085DF4">
      <w:pPr>
        <w:jc w:val="both"/>
      </w:pPr>
      <w:r w:rsidRPr="00BA75F8">
        <w:t>- выполнение заданий;</w:t>
      </w:r>
    </w:p>
    <w:p w:rsidR="00FC62DF" w:rsidRPr="00BA75F8" w:rsidRDefault="00FC62DF" w:rsidP="00085DF4">
      <w:pPr>
        <w:jc w:val="both"/>
      </w:pPr>
      <w:r w:rsidRPr="00BA75F8">
        <w:t>- выработку умений научной организации труда.</w:t>
      </w:r>
    </w:p>
    <w:p w:rsidR="00FC62DF" w:rsidRPr="00BA75F8" w:rsidRDefault="00FC62DF" w:rsidP="00085DF4">
      <w:pPr>
        <w:jc w:val="both"/>
      </w:pPr>
      <w:r w:rsidRPr="00BA75F8">
        <w:t xml:space="preserve">Успешная организация времени по усвоению данной дисциплины во многом зависит от наличия у магистранта умения </w:t>
      </w:r>
      <w:proofErr w:type="spellStart"/>
      <w:r w:rsidRPr="00BA75F8">
        <w:t>самоорганизовать</w:t>
      </w:r>
      <w:proofErr w:type="spellEnd"/>
      <w:r w:rsidRPr="00BA75F8">
        <w:t xml:space="preserve"> себя и своё время для выполнения предложенных домашних заданий. Объём заданий рассчитан максимально на 2-3 часа в неделю. При этом алгоритм подготовки будет следующим:</w:t>
      </w:r>
    </w:p>
    <w:p w:rsidR="00FC62DF" w:rsidRPr="00BA75F8" w:rsidRDefault="00FC62DF" w:rsidP="00085DF4">
      <w:pPr>
        <w:jc w:val="both"/>
      </w:pPr>
      <w:r w:rsidRPr="00BA75F8">
        <w:t>1 этап – поиск в литературе теоретической информации по предложенным преподавателем вопросам;</w:t>
      </w:r>
    </w:p>
    <w:p w:rsidR="00FC62DF" w:rsidRPr="00BA75F8" w:rsidRDefault="00FC62DF" w:rsidP="00085DF4">
      <w:pPr>
        <w:jc w:val="both"/>
      </w:pPr>
      <w:r w:rsidRPr="00BA75F8">
        <w:t>2 этап – осмысление полученной информации, освоение терминов и понятий;</w:t>
      </w:r>
    </w:p>
    <w:p w:rsidR="00FC62DF" w:rsidRPr="00BA75F8" w:rsidRDefault="00FC62DF" w:rsidP="00085DF4">
      <w:pPr>
        <w:jc w:val="both"/>
      </w:pPr>
      <w:r w:rsidRPr="00BA75F8">
        <w:t>3 этап – составление плана ответа на каждый вопрос;</w:t>
      </w:r>
    </w:p>
    <w:p w:rsidR="00FC62DF" w:rsidRPr="00BA75F8" w:rsidRDefault="00FC62DF" w:rsidP="00085DF4">
      <w:pPr>
        <w:jc w:val="both"/>
      </w:pPr>
      <w:r w:rsidRPr="00BA75F8">
        <w:t>4 этап – поиск примеров по данной проблематике.</w:t>
      </w:r>
    </w:p>
    <w:p w:rsidR="00FC62DF" w:rsidRPr="00BA75F8" w:rsidRDefault="0064596C" w:rsidP="00085DF4">
      <w:pPr>
        <w:jc w:val="center"/>
        <w:rPr>
          <w:b/>
        </w:rPr>
      </w:pPr>
      <w:proofErr w:type="gramStart"/>
      <w:r w:rsidRPr="00BA75F8">
        <w:rPr>
          <w:b/>
        </w:rPr>
        <w:t xml:space="preserve">12.2 </w:t>
      </w:r>
      <w:r w:rsidR="00FC62DF" w:rsidRPr="00BA75F8">
        <w:rPr>
          <w:b/>
        </w:rPr>
        <w:t xml:space="preserve"> Методические</w:t>
      </w:r>
      <w:proofErr w:type="gramEnd"/>
      <w:r w:rsidR="00FC62DF" w:rsidRPr="00BA75F8">
        <w:rPr>
          <w:b/>
        </w:rPr>
        <w:t xml:space="preserve"> рекомендации по освоению лекционного материала,</w:t>
      </w:r>
    </w:p>
    <w:p w:rsidR="00FC62DF" w:rsidRPr="00BA75F8" w:rsidRDefault="00FC62DF" w:rsidP="00085DF4">
      <w:pPr>
        <w:jc w:val="center"/>
        <w:rPr>
          <w:b/>
        </w:rPr>
      </w:pPr>
      <w:r w:rsidRPr="00BA75F8">
        <w:rPr>
          <w:b/>
        </w:rPr>
        <w:t>подготовке к лекциям</w:t>
      </w:r>
    </w:p>
    <w:p w:rsidR="00FC62DF" w:rsidRPr="00BA75F8" w:rsidRDefault="00FC62DF" w:rsidP="00085DF4">
      <w:pPr>
        <w:jc w:val="both"/>
      </w:pPr>
      <w:r w:rsidRPr="00BA75F8">
        <w:t>Программой дисциплины предусмотрено чтение лекций в различных формах их проведения: проблемные лекции с элементами эвристической беседы, информационные лекции, лекции с опорным конспектированием, лекции-визуализации</w:t>
      </w:r>
      <w:r w:rsidR="000D685B" w:rsidRPr="00BA75F8">
        <w:t xml:space="preserve"> (по усмотрению преподавателя)</w:t>
      </w:r>
      <w:r w:rsidRPr="00BA75F8">
        <w:t>. На лекциях преподаватель рассматривает вопросы программы курса, составленной в соответствии с государственным образовательным стандартом. Из-за недостаточного количества аудиторных часов некоторые темы не удается осветить в полном объеме, поэтому преподаватель, по своему усмотрению, некоторые вопросы выносит на самостоятельную работу студентов, рекомендуя ту или иную литературу. Кроме этого, для лучшего освоения материала и систематизации знаний по дисциплине, необходимо постоянно разбирать материалы лекций по конспектам</w:t>
      </w:r>
      <w:r w:rsidR="000D685B" w:rsidRPr="00BA75F8">
        <w:t xml:space="preserve"> </w:t>
      </w:r>
      <w:r w:rsidRPr="00BA75F8">
        <w:t>и учебным пособиям. Во время самостоятельной проработки лекционного материала особое внимание следует уделять возникшим вопросам, непонятным терминам, спорным точкам зрения. Все такие моменты следует выделить или выписать отдельно для дальнейшего обсуждения на семинарском занятии. В случае необходимости обращаться к преподавателю за консультацией</w:t>
      </w:r>
      <w:r w:rsidR="000D685B" w:rsidRPr="00BA75F8">
        <w:t xml:space="preserve"> </w:t>
      </w:r>
      <w:proofErr w:type="gramStart"/>
      <w:r w:rsidR="000D685B" w:rsidRPr="00BA75F8">
        <w:t>( в</w:t>
      </w:r>
      <w:proofErr w:type="gramEnd"/>
      <w:r w:rsidR="000D685B" w:rsidRPr="00BA75F8">
        <w:t xml:space="preserve"> том числе по источникам, найденным самостоятельно в результате поиска)</w:t>
      </w:r>
      <w:r w:rsidRPr="00BA75F8">
        <w:t xml:space="preserve">. </w:t>
      </w:r>
    </w:p>
    <w:p w:rsidR="00FC62DF" w:rsidRPr="00BA75F8" w:rsidRDefault="0064596C" w:rsidP="00085DF4">
      <w:pPr>
        <w:jc w:val="both"/>
        <w:rPr>
          <w:b/>
        </w:rPr>
      </w:pPr>
      <w:r w:rsidRPr="00BA75F8">
        <w:rPr>
          <w:b/>
        </w:rPr>
        <w:t>12</w:t>
      </w:r>
      <w:r w:rsidR="00FC62DF" w:rsidRPr="00BA75F8">
        <w:rPr>
          <w:b/>
        </w:rPr>
        <w:t>.3. Методические рекомендации по подготовке к практическим занятиям</w:t>
      </w:r>
    </w:p>
    <w:p w:rsidR="00FC62DF" w:rsidRPr="00BA75F8" w:rsidRDefault="00FC62DF" w:rsidP="00085DF4">
      <w:pPr>
        <w:jc w:val="both"/>
      </w:pPr>
      <w:r w:rsidRPr="00BA75F8">
        <w:t>Основной целью данного предмета является расширение научного кругозора и формирование практических навыков</w:t>
      </w:r>
      <w:r w:rsidR="000D685B" w:rsidRPr="00BA75F8">
        <w:t>,</w:t>
      </w:r>
      <w:r w:rsidRPr="00BA75F8">
        <w:t xml:space="preserve"> необходимых </w:t>
      </w:r>
      <w:r w:rsidR="000D685B" w:rsidRPr="00BA75F8">
        <w:rPr>
          <w:b/>
        </w:rPr>
        <w:t>магистранту</w:t>
      </w:r>
      <w:r w:rsidRPr="00BA75F8">
        <w:t xml:space="preserve">. Отсюда следует, что при подготовке студентов к практическим </w:t>
      </w:r>
      <w:r w:rsidR="000D685B" w:rsidRPr="00BA75F8">
        <w:t xml:space="preserve">и семинарским </w:t>
      </w:r>
      <w:r w:rsidRPr="00BA75F8">
        <w:t>занятиям по дисциплине нужно не только знакомить студентов с новейшими теориями и методами, но и стремит</w:t>
      </w:r>
      <w:r w:rsidR="000D685B" w:rsidRPr="00BA75F8">
        <w:t>ься отрабатывать на</w:t>
      </w:r>
      <w:r w:rsidRPr="00BA75F8">
        <w:t xml:space="preserve"> занятиях полученные умения. </w:t>
      </w:r>
    </w:p>
    <w:p w:rsidR="00FC62DF" w:rsidRPr="00BA75F8" w:rsidRDefault="00FC62DF" w:rsidP="00085DF4">
      <w:pPr>
        <w:jc w:val="both"/>
      </w:pPr>
      <w:r w:rsidRPr="00BA75F8">
        <w:t xml:space="preserve">Практическое занятие – это активная форма учебного процесса в вузе, направленная на умение студентов переработать учебный текст, обобщить материал, развить критичность мышления, отработать практические навыки. В рамках </w:t>
      </w:r>
      <w:r w:rsidR="000D685B" w:rsidRPr="00BA75F8">
        <w:t>учебной дисциплины</w:t>
      </w:r>
      <w:r w:rsidRPr="00BA75F8">
        <w:t xml:space="preserve"> применяются следующие виды практических занятий: семинар-конференция (студенты выступают с докладами, которые тут же и обсуждаются), семинар-дискуссия (научная дискуссия, основанная на поиске материала), обсуждение отдельных вопросов на основе обобщения материала, развернутая беседа в виде плана (при освоении трудного материала),практическая отработка конкретных методов исследования, обсуждение результатов проведенного сравнения, оформление текстового материала в виде таблиц и схем.</w:t>
      </w:r>
    </w:p>
    <w:p w:rsidR="00FC62DF" w:rsidRPr="00BA75F8" w:rsidRDefault="00FC62DF" w:rsidP="00085DF4">
      <w:pPr>
        <w:jc w:val="both"/>
      </w:pPr>
      <w:r w:rsidRPr="00BA75F8">
        <w:t xml:space="preserve">Практические </w:t>
      </w:r>
      <w:r w:rsidR="000D685B" w:rsidRPr="00BA75F8">
        <w:t xml:space="preserve">и семинарские </w:t>
      </w:r>
      <w:r w:rsidRPr="00BA75F8">
        <w:t xml:space="preserve">занятия предназначены для усвоения материала через систему основных понятий психологической науки. Они включают обсуждение отдельных вопросов, разбор трудных понятий и их сравнение в разных научных школах, решение различных </w:t>
      </w:r>
      <w:proofErr w:type="gramStart"/>
      <w:r w:rsidRPr="00BA75F8">
        <w:t>проектных  задач</w:t>
      </w:r>
      <w:proofErr w:type="gramEnd"/>
      <w:r w:rsidRPr="00BA75F8">
        <w:t xml:space="preserve">. Успешная организация времени по усвоению данной дисциплины во многом зависит от наличия у студента умения </w:t>
      </w:r>
      <w:proofErr w:type="spellStart"/>
      <w:r w:rsidRPr="00BA75F8">
        <w:t>самоорганизовать</w:t>
      </w:r>
      <w:proofErr w:type="spellEnd"/>
      <w:r w:rsidRPr="00BA75F8">
        <w:t xml:space="preserve"> себя и своё время для выполнения предложенных домашних заданий. Объём заданий рассчитан максимально на 1-2 часа в неделю. </w:t>
      </w:r>
    </w:p>
    <w:p w:rsidR="00FC62DF" w:rsidRPr="00BA75F8" w:rsidRDefault="00FC62DF" w:rsidP="00085DF4">
      <w:pPr>
        <w:jc w:val="both"/>
      </w:pPr>
      <w:r w:rsidRPr="00BA75F8">
        <w:t>Подготовка рефератов, сообщений и докладов к семинарским занятиям Доклад, реферат является формой работы, при которой студент самостоятельно готовит сообщение на за</w:t>
      </w:r>
      <w:r w:rsidRPr="00BA75F8">
        <w:lastRenderedPageBreak/>
        <w:t>данную тему и далее на семинарском занятии выступает с этим сообщением. Целью докладов является более глубокое знакомство с одной из проблем психологи развития. Доклад должен быть построен таким образом, чтобы наиболее ярко охарактеризовать выбранную проблему и сформировать интерес к её дальнейшему изучению. Обязательным требование является научное, толерантное и корректное изложение материала. Доклад является элементом промежуточной аттестации и оценивается. В течение семестра каждый студент должен сделать как минимум один доклад, реферат. Если студент за время теоретического обучения не делает доклад, ему необходимо принести письменный текст доклада, реферата на зачет. В таком случае, в ходе зачета ему могут быть заданы вопросы по теме доклада. При подготовке к докладам необходимо:</w:t>
      </w:r>
    </w:p>
    <w:p w:rsidR="00FC62DF" w:rsidRPr="00BA75F8" w:rsidRDefault="00FC62DF" w:rsidP="00085DF4">
      <w:pPr>
        <w:jc w:val="both"/>
      </w:pPr>
      <w:r w:rsidRPr="00BA75F8">
        <w:t>- подготовить сообщение, включающее сравнение точек зрения различных авторов;</w:t>
      </w:r>
    </w:p>
    <w:p w:rsidR="00FC62DF" w:rsidRPr="00BA75F8" w:rsidRDefault="00FC62DF" w:rsidP="00085DF4">
      <w:pPr>
        <w:jc w:val="both"/>
      </w:pPr>
      <w:r w:rsidRPr="00BA75F8">
        <w:t>- сообщение должно содержать анализ точек зрения, изложение собственного мнения или опыта по данному вопросу, примеры;</w:t>
      </w:r>
    </w:p>
    <w:p w:rsidR="00FC62DF" w:rsidRPr="00BA75F8" w:rsidRDefault="00FC62DF" w:rsidP="00085DF4">
      <w:pPr>
        <w:jc w:val="both"/>
      </w:pPr>
      <w:r w:rsidRPr="00BA75F8">
        <w:t>- вопросы к аудитории, позволяющие оценить степень усвоения материала;</w:t>
      </w:r>
    </w:p>
    <w:p w:rsidR="00FC62DF" w:rsidRPr="00BA75F8" w:rsidRDefault="00FC62DF" w:rsidP="00085DF4">
      <w:pPr>
        <w:jc w:val="both"/>
      </w:pPr>
      <w:r w:rsidRPr="00BA75F8">
        <w:t>- выделение основных мыслей, так чтобы остальные студенты могли конспектировать сообщение в процессе изложения.</w:t>
      </w:r>
    </w:p>
    <w:p w:rsidR="00FC62DF" w:rsidRPr="00BA75F8" w:rsidRDefault="00FC62DF" w:rsidP="00085DF4">
      <w:pPr>
        <w:jc w:val="both"/>
      </w:pPr>
      <w:r w:rsidRPr="00BA75F8">
        <w:t>По усмотрению преподавателя рефераты могут быть представлены на семинарах, а также может быть использовано индивидуальное собеседование препо</w:t>
      </w:r>
      <w:r w:rsidR="000D685B" w:rsidRPr="00BA75F8">
        <w:t>давателя с магистрантом</w:t>
      </w:r>
      <w:r w:rsidRPr="00BA75F8">
        <w:t xml:space="preserve"> по выбранной теме.</w:t>
      </w:r>
      <w:bookmarkStart w:id="24" w:name="_GoBack"/>
      <w:bookmarkEnd w:id="24"/>
    </w:p>
    <w:p w:rsidR="00FC62DF" w:rsidRPr="00BA75F8" w:rsidRDefault="00FC62DF" w:rsidP="00085DF4">
      <w:pPr>
        <w:jc w:val="both"/>
      </w:pPr>
      <w:r w:rsidRPr="00BA75F8">
        <w:t>- При разработке реферата используется не менее 3 различных источников.</w:t>
      </w:r>
    </w:p>
    <w:p w:rsidR="00FC62DF" w:rsidRPr="00BA75F8" w:rsidRDefault="00FC62DF" w:rsidP="00085DF4">
      <w:pPr>
        <w:jc w:val="both"/>
      </w:pPr>
      <w:r w:rsidRPr="00BA75F8">
        <w:t>- Реферат должен соответствовать заявленной теме.</w:t>
      </w:r>
    </w:p>
    <w:p w:rsidR="00FC62DF" w:rsidRPr="00BA75F8" w:rsidRDefault="00FC62DF" w:rsidP="00085DF4">
      <w:pPr>
        <w:jc w:val="both"/>
      </w:pPr>
      <w:r w:rsidRPr="00BA75F8">
        <w:t>Учитывается:</w:t>
      </w:r>
    </w:p>
    <w:p w:rsidR="00FC62DF" w:rsidRPr="00BA75F8" w:rsidRDefault="00FC62DF" w:rsidP="00085DF4">
      <w:pPr>
        <w:jc w:val="both"/>
      </w:pPr>
      <w:r w:rsidRPr="00BA75F8">
        <w:t>- глубина проработки материала,</w:t>
      </w:r>
    </w:p>
    <w:p w:rsidR="00FC62DF" w:rsidRPr="00BA75F8" w:rsidRDefault="00FC62DF" w:rsidP="00085DF4">
      <w:pPr>
        <w:jc w:val="both"/>
      </w:pPr>
      <w:r w:rsidRPr="00BA75F8">
        <w:t>- правильность и полнота использования источников.</w:t>
      </w:r>
    </w:p>
    <w:p w:rsidR="00FC62DF" w:rsidRPr="00BA75F8" w:rsidRDefault="00FC62DF" w:rsidP="00085DF4">
      <w:pPr>
        <w:jc w:val="both"/>
      </w:pPr>
      <w:r w:rsidRPr="00BA75F8">
        <w:t>- оформление реферата.</w:t>
      </w:r>
    </w:p>
    <w:p w:rsidR="00FC62DF" w:rsidRPr="00BA75F8" w:rsidRDefault="00FC62DF" w:rsidP="00085DF4">
      <w:pPr>
        <w:jc w:val="both"/>
      </w:pPr>
      <w:r w:rsidRPr="00BA75F8">
        <w:cr/>
      </w:r>
    </w:p>
    <w:p w:rsidR="00FC62DF" w:rsidRPr="00FC62DF" w:rsidRDefault="00FC62DF" w:rsidP="00085DF4"/>
    <w:p w:rsidR="00BE5749" w:rsidRPr="00EB504A" w:rsidRDefault="00BE5749" w:rsidP="00085DF4"/>
    <w:p w:rsidR="003410C3" w:rsidRPr="003410C3" w:rsidRDefault="003410C3" w:rsidP="00085DF4">
      <w:pPr>
        <w:widowControl w:val="0"/>
        <w:suppressAutoHyphens/>
      </w:pPr>
    </w:p>
    <w:sectPr w:rsidR="003410C3" w:rsidRPr="003410C3" w:rsidSect="00085DF4">
      <w:pgSz w:w="11906" w:h="16838"/>
      <w:pgMar w:top="709" w:right="127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12F" w:rsidRDefault="009B712F">
      <w:r>
        <w:separator/>
      </w:r>
    </w:p>
  </w:endnote>
  <w:endnote w:type="continuationSeparator" w:id="0">
    <w:p w:rsidR="009B712F" w:rsidRDefault="009B7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12F" w:rsidRDefault="009B712F">
      <w:r>
        <w:separator/>
      </w:r>
    </w:p>
  </w:footnote>
  <w:footnote w:type="continuationSeparator" w:id="0">
    <w:p w:rsidR="009B712F" w:rsidRDefault="009B712F">
      <w:r>
        <w:continuationSeparator/>
      </w:r>
    </w:p>
  </w:footnote>
  <w:footnote w:id="1">
    <w:p w:rsidR="00B86CC3" w:rsidRDefault="00B86CC3">
      <w:pPr>
        <w:pStyle w:val="af4"/>
      </w:pPr>
      <w:r>
        <w:rPr>
          <w:rStyle w:val="af6"/>
        </w:rPr>
        <w:footnoteRef/>
      </w:r>
      <w:r>
        <w:t xml:space="preserve"> Учитываются часы, отведенные на КСР и на контроль</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E046D"/>
    <w:multiLevelType w:val="multilevel"/>
    <w:tmpl w:val="A06834C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15:restartNumberingAfterBreak="0">
    <w:nsid w:val="149B401F"/>
    <w:multiLevelType w:val="hybridMultilevel"/>
    <w:tmpl w:val="E2BAAA44"/>
    <w:lvl w:ilvl="0" w:tplc="2AD0D92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2D1C91"/>
    <w:multiLevelType w:val="hybridMultilevel"/>
    <w:tmpl w:val="70B439CE"/>
    <w:lvl w:ilvl="0" w:tplc="B0C4FB96">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 w15:restartNumberingAfterBreak="0">
    <w:nsid w:val="18BC1D72"/>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 w15:restartNumberingAfterBreak="0">
    <w:nsid w:val="19F62B3A"/>
    <w:multiLevelType w:val="hybridMultilevel"/>
    <w:tmpl w:val="348068FC"/>
    <w:lvl w:ilvl="0" w:tplc="A27C005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2A2750BE"/>
    <w:multiLevelType w:val="hybridMultilevel"/>
    <w:tmpl w:val="A008BAB4"/>
    <w:lvl w:ilvl="0" w:tplc="A27C005C">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302F25C8"/>
    <w:multiLevelType w:val="hybridMultilevel"/>
    <w:tmpl w:val="37C6F290"/>
    <w:lvl w:ilvl="0" w:tplc="A27C005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30823092"/>
    <w:multiLevelType w:val="multilevel"/>
    <w:tmpl w:val="A06834C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382519ED"/>
    <w:multiLevelType w:val="multilevel"/>
    <w:tmpl w:val="A06834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9" w15:restartNumberingAfterBreak="0">
    <w:nsid w:val="4485780B"/>
    <w:multiLevelType w:val="multilevel"/>
    <w:tmpl w:val="8D9AC7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56926874"/>
    <w:multiLevelType w:val="hybridMultilevel"/>
    <w:tmpl w:val="13305B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89C193E"/>
    <w:multiLevelType w:val="singleLevel"/>
    <w:tmpl w:val="04190011"/>
    <w:lvl w:ilvl="0">
      <w:start w:val="1"/>
      <w:numFmt w:val="decimal"/>
      <w:lvlText w:val="%1)"/>
      <w:lvlJc w:val="left"/>
      <w:pPr>
        <w:tabs>
          <w:tab w:val="num" w:pos="360"/>
        </w:tabs>
        <w:ind w:left="360" w:hanging="360"/>
      </w:pPr>
      <w:rPr>
        <w:rFonts w:hint="default"/>
      </w:rPr>
    </w:lvl>
  </w:abstractNum>
  <w:abstractNum w:abstractNumId="12" w15:restartNumberingAfterBreak="0">
    <w:nsid w:val="677C4709"/>
    <w:multiLevelType w:val="multilevel"/>
    <w:tmpl w:val="BF54925E"/>
    <w:lvl w:ilvl="0">
      <w:start w:val="12"/>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1"/>
  </w:num>
  <w:num w:numId="2">
    <w:abstractNumId w:val="5"/>
  </w:num>
  <w:num w:numId="3">
    <w:abstractNumId w:val="6"/>
  </w:num>
  <w:num w:numId="4">
    <w:abstractNumId w:val="4"/>
  </w:num>
  <w:num w:numId="5">
    <w:abstractNumId w:val="3"/>
  </w:num>
  <w:num w:numId="6">
    <w:abstractNumId w:val="8"/>
  </w:num>
  <w:num w:numId="7">
    <w:abstractNumId w:val="7"/>
  </w:num>
  <w:num w:numId="8">
    <w:abstractNumId w:val="0"/>
  </w:num>
  <w:num w:numId="9">
    <w:abstractNumId w:val="2"/>
  </w:num>
  <w:num w:numId="10">
    <w:abstractNumId w:val="1"/>
  </w:num>
  <w:num w:numId="11">
    <w:abstractNumId w:val="10"/>
  </w:num>
  <w:num w:numId="12">
    <w:abstractNumId w:val="9"/>
  </w:num>
  <w:num w:numId="13">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5BC1"/>
    <w:rsid w:val="00002AC4"/>
    <w:rsid w:val="000115C4"/>
    <w:rsid w:val="00013236"/>
    <w:rsid w:val="0001427D"/>
    <w:rsid w:val="0002263A"/>
    <w:rsid w:val="00026BBE"/>
    <w:rsid w:val="00027294"/>
    <w:rsid w:val="00031FBF"/>
    <w:rsid w:val="00033864"/>
    <w:rsid w:val="000341F9"/>
    <w:rsid w:val="0003700A"/>
    <w:rsid w:val="000404B0"/>
    <w:rsid w:val="00040889"/>
    <w:rsid w:val="0004563F"/>
    <w:rsid w:val="0004700D"/>
    <w:rsid w:val="000472B6"/>
    <w:rsid w:val="00050C19"/>
    <w:rsid w:val="00051269"/>
    <w:rsid w:val="0005134F"/>
    <w:rsid w:val="00053061"/>
    <w:rsid w:val="000530D1"/>
    <w:rsid w:val="0005341C"/>
    <w:rsid w:val="000554A3"/>
    <w:rsid w:val="0005731D"/>
    <w:rsid w:val="0006231D"/>
    <w:rsid w:val="0006556C"/>
    <w:rsid w:val="0006584B"/>
    <w:rsid w:val="000677AA"/>
    <w:rsid w:val="000758EE"/>
    <w:rsid w:val="00085523"/>
    <w:rsid w:val="00085DF4"/>
    <w:rsid w:val="00086018"/>
    <w:rsid w:val="00090FEF"/>
    <w:rsid w:val="00094E9C"/>
    <w:rsid w:val="000A3BEA"/>
    <w:rsid w:val="000A595D"/>
    <w:rsid w:val="000B32E2"/>
    <w:rsid w:val="000C0551"/>
    <w:rsid w:val="000C2177"/>
    <w:rsid w:val="000C70F1"/>
    <w:rsid w:val="000C7D5A"/>
    <w:rsid w:val="000D245B"/>
    <w:rsid w:val="000D2EEA"/>
    <w:rsid w:val="000D5024"/>
    <w:rsid w:val="000D685B"/>
    <w:rsid w:val="000E031D"/>
    <w:rsid w:val="000E4A99"/>
    <w:rsid w:val="000E5AF3"/>
    <w:rsid w:val="000F2DB3"/>
    <w:rsid w:val="0010408E"/>
    <w:rsid w:val="001129BB"/>
    <w:rsid w:val="0011355D"/>
    <w:rsid w:val="00116784"/>
    <w:rsid w:val="00120B2E"/>
    <w:rsid w:val="00121F18"/>
    <w:rsid w:val="00127E8C"/>
    <w:rsid w:val="001358CE"/>
    <w:rsid w:val="00135F3D"/>
    <w:rsid w:val="00140AD3"/>
    <w:rsid w:val="00140EF9"/>
    <w:rsid w:val="00142F89"/>
    <w:rsid w:val="001446B7"/>
    <w:rsid w:val="001526C7"/>
    <w:rsid w:val="00164D1F"/>
    <w:rsid w:val="00165081"/>
    <w:rsid w:val="00166871"/>
    <w:rsid w:val="00166C87"/>
    <w:rsid w:val="00170EA7"/>
    <w:rsid w:val="0017231B"/>
    <w:rsid w:val="00173A8A"/>
    <w:rsid w:val="00184D41"/>
    <w:rsid w:val="001857D1"/>
    <w:rsid w:val="00195A44"/>
    <w:rsid w:val="00196559"/>
    <w:rsid w:val="001A07FB"/>
    <w:rsid w:val="001A127E"/>
    <w:rsid w:val="001A129A"/>
    <w:rsid w:val="001B0554"/>
    <w:rsid w:val="001B668F"/>
    <w:rsid w:val="001C3A2E"/>
    <w:rsid w:val="001C7495"/>
    <w:rsid w:val="001C76DC"/>
    <w:rsid w:val="001C7B88"/>
    <w:rsid w:val="001D1C01"/>
    <w:rsid w:val="001D701A"/>
    <w:rsid w:val="001D7FFC"/>
    <w:rsid w:val="001F0E2E"/>
    <w:rsid w:val="001F6AE4"/>
    <w:rsid w:val="00201778"/>
    <w:rsid w:val="002030EB"/>
    <w:rsid w:val="0020360A"/>
    <w:rsid w:val="00205E09"/>
    <w:rsid w:val="00205EB7"/>
    <w:rsid w:val="00206502"/>
    <w:rsid w:val="002116BF"/>
    <w:rsid w:val="002143F6"/>
    <w:rsid w:val="00221082"/>
    <w:rsid w:val="002309BA"/>
    <w:rsid w:val="00240638"/>
    <w:rsid w:val="00241925"/>
    <w:rsid w:val="00243879"/>
    <w:rsid w:val="0024391A"/>
    <w:rsid w:val="002468F8"/>
    <w:rsid w:val="002505A1"/>
    <w:rsid w:val="002562C0"/>
    <w:rsid w:val="00256FD3"/>
    <w:rsid w:val="002600F5"/>
    <w:rsid w:val="00261240"/>
    <w:rsid w:val="00264DA1"/>
    <w:rsid w:val="00264F98"/>
    <w:rsid w:val="00265399"/>
    <w:rsid w:val="00281CC9"/>
    <w:rsid w:val="00282326"/>
    <w:rsid w:val="00284D5E"/>
    <w:rsid w:val="002853CB"/>
    <w:rsid w:val="00291E49"/>
    <w:rsid w:val="002933BE"/>
    <w:rsid w:val="002A2D48"/>
    <w:rsid w:val="002A37C2"/>
    <w:rsid w:val="002A52C2"/>
    <w:rsid w:val="002A5BE7"/>
    <w:rsid w:val="002B0119"/>
    <w:rsid w:val="002B3F54"/>
    <w:rsid w:val="002B55D8"/>
    <w:rsid w:val="002B61CD"/>
    <w:rsid w:val="002C2BB8"/>
    <w:rsid w:val="002C6761"/>
    <w:rsid w:val="002D18A0"/>
    <w:rsid w:val="002D636C"/>
    <w:rsid w:val="002D6FF8"/>
    <w:rsid w:val="002F0B7D"/>
    <w:rsid w:val="002F3359"/>
    <w:rsid w:val="002F35E5"/>
    <w:rsid w:val="002F4139"/>
    <w:rsid w:val="002F769A"/>
    <w:rsid w:val="002F7840"/>
    <w:rsid w:val="00301C76"/>
    <w:rsid w:val="00306DD2"/>
    <w:rsid w:val="003100B7"/>
    <w:rsid w:val="00313861"/>
    <w:rsid w:val="00315D05"/>
    <w:rsid w:val="00317872"/>
    <w:rsid w:val="0032110B"/>
    <w:rsid w:val="003232B2"/>
    <w:rsid w:val="003253E8"/>
    <w:rsid w:val="00326522"/>
    <w:rsid w:val="003410C3"/>
    <w:rsid w:val="003419A4"/>
    <w:rsid w:val="0034498F"/>
    <w:rsid w:val="00347DFC"/>
    <w:rsid w:val="0035152F"/>
    <w:rsid w:val="00354BAC"/>
    <w:rsid w:val="0035665C"/>
    <w:rsid w:val="00357D87"/>
    <w:rsid w:val="003610BD"/>
    <w:rsid w:val="00362190"/>
    <w:rsid w:val="00364508"/>
    <w:rsid w:val="00364B09"/>
    <w:rsid w:val="00365DD5"/>
    <w:rsid w:val="003667A9"/>
    <w:rsid w:val="0037166C"/>
    <w:rsid w:val="00373F55"/>
    <w:rsid w:val="0037407B"/>
    <w:rsid w:val="00374915"/>
    <w:rsid w:val="00384CEC"/>
    <w:rsid w:val="0039158A"/>
    <w:rsid w:val="00391FAF"/>
    <w:rsid w:val="00393002"/>
    <w:rsid w:val="0039578F"/>
    <w:rsid w:val="003959D1"/>
    <w:rsid w:val="00396770"/>
    <w:rsid w:val="003A1906"/>
    <w:rsid w:val="003A35E5"/>
    <w:rsid w:val="003B2581"/>
    <w:rsid w:val="003B26AD"/>
    <w:rsid w:val="003C127C"/>
    <w:rsid w:val="003C27D3"/>
    <w:rsid w:val="003C30F3"/>
    <w:rsid w:val="003D25B1"/>
    <w:rsid w:val="003E3E2C"/>
    <w:rsid w:val="003E6560"/>
    <w:rsid w:val="003F543B"/>
    <w:rsid w:val="00410F16"/>
    <w:rsid w:val="00414B2A"/>
    <w:rsid w:val="00430BE9"/>
    <w:rsid w:val="00433D89"/>
    <w:rsid w:val="00434000"/>
    <w:rsid w:val="00444292"/>
    <w:rsid w:val="004442DE"/>
    <w:rsid w:val="0045648F"/>
    <w:rsid w:val="004650B2"/>
    <w:rsid w:val="004654F7"/>
    <w:rsid w:val="00466249"/>
    <w:rsid w:val="004731DE"/>
    <w:rsid w:val="00473A0A"/>
    <w:rsid w:val="004758CF"/>
    <w:rsid w:val="00481BAC"/>
    <w:rsid w:val="00481D53"/>
    <w:rsid w:val="004A1B0F"/>
    <w:rsid w:val="004A3863"/>
    <w:rsid w:val="004B1F02"/>
    <w:rsid w:val="004B5C6E"/>
    <w:rsid w:val="004C5BC1"/>
    <w:rsid w:val="004D2992"/>
    <w:rsid w:val="004D7ACF"/>
    <w:rsid w:val="004E0BFE"/>
    <w:rsid w:val="004E55C5"/>
    <w:rsid w:val="00500AA6"/>
    <w:rsid w:val="0050613F"/>
    <w:rsid w:val="005176BF"/>
    <w:rsid w:val="0052481F"/>
    <w:rsid w:val="00525865"/>
    <w:rsid w:val="00526457"/>
    <w:rsid w:val="005273FE"/>
    <w:rsid w:val="005304E8"/>
    <w:rsid w:val="005304E9"/>
    <w:rsid w:val="00532F2C"/>
    <w:rsid w:val="005369AA"/>
    <w:rsid w:val="005428A3"/>
    <w:rsid w:val="00545E65"/>
    <w:rsid w:val="00557204"/>
    <w:rsid w:val="00557272"/>
    <w:rsid w:val="005630B2"/>
    <w:rsid w:val="005655C6"/>
    <w:rsid w:val="00575121"/>
    <w:rsid w:val="00576A55"/>
    <w:rsid w:val="00581BBB"/>
    <w:rsid w:val="0058743A"/>
    <w:rsid w:val="00593E91"/>
    <w:rsid w:val="00597E63"/>
    <w:rsid w:val="005A0150"/>
    <w:rsid w:val="005A4930"/>
    <w:rsid w:val="005A52F3"/>
    <w:rsid w:val="005A55C1"/>
    <w:rsid w:val="005A59ED"/>
    <w:rsid w:val="005A7B1D"/>
    <w:rsid w:val="005B1096"/>
    <w:rsid w:val="005B13A9"/>
    <w:rsid w:val="005C00D3"/>
    <w:rsid w:val="005C3C64"/>
    <w:rsid w:val="005C6146"/>
    <w:rsid w:val="005D31DF"/>
    <w:rsid w:val="005D4351"/>
    <w:rsid w:val="005D58B1"/>
    <w:rsid w:val="005D6B52"/>
    <w:rsid w:val="005F2279"/>
    <w:rsid w:val="005F37FD"/>
    <w:rsid w:val="005F76C6"/>
    <w:rsid w:val="0060242F"/>
    <w:rsid w:val="006078E7"/>
    <w:rsid w:val="00613218"/>
    <w:rsid w:val="00616054"/>
    <w:rsid w:val="00616FDF"/>
    <w:rsid w:val="00617C3A"/>
    <w:rsid w:val="00621A73"/>
    <w:rsid w:val="00624CA2"/>
    <w:rsid w:val="00632427"/>
    <w:rsid w:val="00634CD0"/>
    <w:rsid w:val="0064596C"/>
    <w:rsid w:val="006461E5"/>
    <w:rsid w:val="006504B8"/>
    <w:rsid w:val="00652B51"/>
    <w:rsid w:val="006532F3"/>
    <w:rsid w:val="006540E4"/>
    <w:rsid w:val="00660131"/>
    <w:rsid w:val="00662303"/>
    <w:rsid w:val="00664DA2"/>
    <w:rsid w:val="006662DD"/>
    <w:rsid w:val="00666C30"/>
    <w:rsid w:val="00667D7B"/>
    <w:rsid w:val="00670D6D"/>
    <w:rsid w:val="00672CE1"/>
    <w:rsid w:val="0067517B"/>
    <w:rsid w:val="00681C77"/>
    <w:rsid w:val="0068619B"/>
    <w:rsid w:val="006879BB"/>
    <w:rsid w:val="00687A46"/>
    <w:rsid w:val="006930C9"/>
    <w:rsid w:val="0069356F"/>
    <w:rsid w:val="00693E42"/>
    <w:rsid w:val="00695228"/>
    <w:rsid w:val="0069582E"/>
    <w:rsid w:val="006970EF"/>
    <w:rsid w:val="00697AE2"/>
    <w:rsid w:val="00697F1F"/>
    <w:rsid w:val="006A1D0F"/>
    <w:rsid w:val="006A5CAE"/>
    <w:rsid w:val="006A77FA"/>
    <w:rsid w:val="006B2801"/>
    <w:rsid w:val="006C1DC2"/>
    <w:rsid w:val="006C288D"/>
    <w:rsid w:val="006D282B"/>
    <w:rsid w:val="006D535C"/>
    <w:rsid w:val="006D63E0"/>
    <w:rsid w:val="006E2076"/>
    <w:rsid w:val="006E52FB"/>
    <w:rsid w:val="006E7B19"/>
    <w:rsid w:val="006E7CA9"/>
    <w:rsid w:val="006F224B"/>
    <w:rsid w:val="006F365A"/>
    <w:rsid w:val="007059A3"/>
    <w:rsid w:val="00706C5E"/>
    <w:rsid w:val="007159D5"/>
    <w:rsid w:val="00715B57"/>
    <w:rsid w:val="007215C4"/>
    <w:rsid w:val="007273A5"/>
    <w:rsid w:val="007328B2"/>
    <w:rsid w:val="00734EB7"/>
    <w:rsid w:val="007405CC"/>
    <w:rsid w:val="007457D4"/>
    <w:rsid w:val="00747542"/>
    <w:rsid w:val="00755357"/>
    <w:rsid w:val="00756811"/>
    <w:rsid w:val="00757BF0"/>
    <w:rsid w:val="00766EA8"/>
    <w:rsid w:val="007731C7"/>
    <w:rsid w:val="0077675A"/>
    <w:rsid w:val="00782787"/>
    <w:rsid w:val="007855C9"/>
    <w:rsid w:val="00786782"/>
    <w:rsid w:val="007878AA"/>
    <w:rsid w:val="00790D22"/>
    <w:rsid w:val="0079162A"/>
    <w:rsid w:val="00791DB6"/>
    <w:rsid w:val="00791E19"/>
    <w:rsid w:val="00792B7E"/>
    <w:rsid w:val="00793D6E"/>
    <w:rsid w:val="00795A9D"/>
    <w:rsid w:val="00796868"/>
    <w:rsid w:val="007A1385"/>
    <w:rsid w:val="007A1C99"/>
    <w:rsid w:val="007A507D"/>
    <w:rsid w:val="007A7C23"/>
    <w:rsid w:val="007C1686"/>
    <w:rsid w:val="007C28DD"/>
    <w:rsid w:val="007C3D99"/>
    <w:rsid w:val="007C4C7D"/>
    <w:rsid w:val="007D2CF3"/>
    <w:rsid w:val="007D364F"/>
    <w:rsid w:val="007E30D4"/>
    <w:rsid w:val="007E394A"/>
    <w:rsid w:val="007E6F79"/>
    <w:rsid w:val="007E7152"/>
    <w:rsid w:val="007F0199"/>
    <w:rsid w:val="007F2970"/>
    <w:rsid w:val="007F6C7D"/>
    <w:rsid w:val="007F7AFC"/>
    <w:rsid w:val="007F7EA8"/>
    <w:rsid w:val="00805FCC"/>
    <w:rsid w:val="00810CD4"/>
    <w:rsid w:val="00813316"/>
    <w:rsid w:val="008222A6"/>
    <w:rsid w:val="00833BC4"/>
    <w:rsid w:val="00837A12"/>
    <w:rsid w:val="008474E3"/>
    <w:rsid w:val="00856537"/>
    <w:rsid w:val="00856A70"/>
    <w:rsid w:val="0086033B"/>
    <w:rsid w:val="00866147"/>
    <w:rsid w:val="00873DCA"/>
    <w:rsid w:val="00874392"/>
    <w:rsid w:val="00880C9D"/>
    <w:rsid w:val="00890AF0"/>
    <w:rsid w:val="0089544F"/>
    <w:rsid w:val="008963DD"/>
    <w:rsid w:val="008A31DF"/>
    <w:rsid w:val="008A498D"/>
    <w:rsid w:val="008A7CA1"/>
    <w:rsid w:val="008B30AE"/>
    <w:rsid w:val="008B7712"/>
    <w:rsid w:val="008C29B1"/>
    <w:rsid w:val="008C5A39"/>
    <w:rsid w:val="008C671D"/>
    <w:rsid w:val="008D17AF"/>
    <w:rsid w:val="008D6F1C"/>
    <w:rsid w:val="008D70D0"/>
    <w:rsid w:val="008E79F0"/>
    <w:rsid w:val="008F3DAD"/>
    <w:rsid w:val="008F3E99"/>
    <w:rsid w:val="00902634"/>
    <w:rsid w:val="009103CE"/>
    <w:rsid w:val="00917CD3"/>
    <w:rsid w:val="00920E0C"/>
    <w:rsid w:val="009256AD"/>
    <w:rsid w:val="00940BBC"/>
    <w:rsid w:val="00942F8E"/>
    <w:rsid w:val="00943B15"/>
    <w:rsid w:val="009473EA"/>
    <w:rsid w:val="00950364"/>
    <w:rsid w:val="00950713"/>
    <w:rsid w:val="00950A87"/>
    <w:rsid w:val="00954F60"/>
    <w:rsid w:val="00955F41"/>
    <w:rsid w:val="0095660D"/>
    <w:rsid w:val="00960322"/>
    <w:rsid w:val="009627CF"/>
    <w:rsid w:val="0096604E"/>
    <w:rsid w:val="00970847"/>
    <w:rsid w:val="009710F4"/>
    <w:rsid w:val="0097542B"/>
    <w:rsid w:val="00980EF7"/>
    <w:rsid w:val="00986BC7"/>
    <w:rsid w:val="009900CE"/>
    <w:rsid w:val="00991235"/>
    <w:rsid w:val="00992929"/>
    <w:rsid w:val="0099561C"/>
    <w:rsid w:val="00997634"/>
    <w:rsid w:val="009A0340"/>
    <w:rsid w:val="009A708B"/>
    <w:rsid w:val="009A70B7"/>
    <w:rsid w:val="009B2570"/>
    <w:rsid w:val="009B64C5"/>
    <w:rsid w:val="009B6FCD"/>
    <w:rsid w:val="009B712F"/>
    <w:rsid w:val="009C1D52"/>
    <w:rsid w:val="009C6D9A"/>
    <w:rsid w:val="009D79BD"/>
    <w:rsid w:val="009E635D"/>
    <w:rsid w:val="009F4606"/>
    <w:rsid w:val="009F528C"/>
    <w:rsid w:val="00A051E0"/>
    <w:rsid w:val="00A1262B"/>
    <w:rsid w:val="00A14561"/>
    <w:rsid w:val="00A160E3"/>
    <w:rsid w:val="00A17E97"/>
    <w:rsid w:val="00A20FCF"/>
    <w:rsid w:val="00A27934"/>
    <w:rsid w:val="00A302C9"/>
    <w:rsid w:val="00A33DCE"/>
    <w:rsid w:val="00A36763"/>
    <w:rsid w:val="00A41EDD"/>
    <w:rsid w:val="00A43467"/>
    <w:rsid w:val="00A54C30"/>
    <w:rsid w:val="00A61433"/>
    <w:rsid w:val="00A61486"/>
    <w:rsid w:val="00A66273"/>
    <w:rsid w:val="00A70946"/>
    <w:rsid w:val="00A70C99"/>
    <w:rsid w:val="00A72F58"/>
    <w:rsid w:val="00A74BC3"/>
    <w:rsid w:val="00A763CE"/>
    <w:rsid w:val="00A85240"/>
    <w:rsid w:val="00A86874"/>
    <w:rsid w:val="00A90895"/>
    <w:rsid w:val="00A92667"/>
    <w:rsid w:val="00A943F8"/>
    <w:rsid w:val="00AA2265"/>
    <w:rsid w:val="00AA6859"/>
    <w:rsid w:val="00AA7FF9"/>
    <w:rsid w:val="00AB2201"/>
    <w:rsid w:val="00AB4556"/>
    <w:rsid w:val="00AC0A78"/>
    <w:rsid w:val="00AC170C"/>
    <w:rsid w:val="00AC50FB"/>
    <w:rsid w:val="00AC7D54"/>
    <w:rsid w:val="00AD012C"/>
    <w:rsid w:val="00AD13A5"/>
    <w:rsid w:val="00AD3698"/>
    <w:rsid w:val="00AD5B7F"/>
    <w:rsid w:val="00AE1206"/>
    <w:rsid w:val="00AF084D"/>
    <w:rsid w:val="00AF1BB1"/>
    <w:rsid w:val="00AF3F55"/>
    <w:rsid w:val="00AF44E5"/>
    <w:rsid w:val="00B046B4"/>
    <w:rsid w:val="00B07028"/>
    <w:rsid w:val="00B07AC2"/>
    <w:rsid w:val="00B11438"/>
    <w:rsid w:val="00B16291"/>
    <w:rsid w:val="00B36456"/>
    <w:rsid w:val="00B36D98"/>
    <w:rsid w:val="00B41348"/>
    <w:rsid w:val="00B4516D"/>
    <w:rsid w:val="00B4585D"/>
    <w:rsid w:val="00B51864"/>
    <w:rsid w:val="00B52EC0"/>
    <w:rsid w:val="00B53EB8"/>
    <w:rsid w:val="00B560C9"/>
    <w:rsid w:val="00B61998"/>
    <w:rsid w:val="00B6599B"/>
    <w:rsid w:val="00B66DEA"/>
    <w:rsid w:val="00B717DF"/>
    <w:rsid w:val="00B724C1"/>
    <w:rsid w:val="00B754A1"/>
    <w:rsid w:val="00B754B7"/>
    <w:rsid w:val="00B75622"/>
    <w:rsid w:val="00B76C34"/>
    <w:rsid w:val="00B80F2E"/>
    <w:rsid w:val="00B82E3B"/>
    <w:rsid w:val="00B86CC3"/>
    <w:rsid w:val="00B91AF8"/>
    <w:rsid w:val="00B93988"/>
    <w:rsid w:val="00BA0932"/>
    <w:rsid w:val="00BA0A4D"/>
    <w:rsid w:val="00BA61E3"/>
    <w:rsid w:val="00BA75F8"/>
    <w:rsid w:val="00BA7CC1"/>
    <w:rsid w:val="00BB014D"/>
    <w:rsid w:val="00BC12BE"/>
    <w:rsid w:val="00BC165B"/>
    <w:rsid w:val="00BC2217"/>
    <w:rsid w:val="00BC3F0B"/>
    <w:rsid w:val="00BC78B9"/>
    <w:rsid w:val="00BD074D"/>
    <w:rsid w:val="00BD29A7"/>
    <w:rsid w:val="00BD41B2"/>
    <w:rsid w:val="00BD58C5"/>
    <w:rsid w:val="00BD6A8B"/>
    <w:rsid w:val="00BE028C"/>
    <w:rsid w:val="00BE2E3B"/>
    <w:rsid w:val="00BE5268"/>
    <w:rsid w:val="00BE5749"/>
    <w:rsid w:val="00BE5C80"/>
    <w:rsid w:val="00BE5D61"/>
    <w:rsid w:val="00C03920"/>
    <w:rsid w:val="00C169BD"/>
    <w:rsid w:val="00C17213"/>
    <w:rsid w:val="00C17ABE"/>
    <w:rsid w:val="00C242E6"/>
    <w:rsid w:val="00C24DE7"/>
    <w:rsid w:val="00C2558E"/>
    <w:rsid w:val="00C25C6C"/>
    <w:rsid w:val="00C30264"/>
    <w:rsid w:val="00C317EB"/>
    <w:rsid w:val="00C32FF3"/>
    <w:rsid w:val="00C34518"/>
    <w:rsid w:val="00C3504D"/>
    <w:rsid w:val="00C3667B"/>
    <w:rsid w:val="00C41D7B"/>
    <w:rsid w:val="00C46F99"/>
    <w:rsid w:val="00C56A82"/>
    <w:rsid w:val="00C57EDC"/>
    <w:rsid w:val="00C60CAB"/>
    <w:rsid w:val="00C67023"/>
    <w:rsid w:val="00C75F11"/>
    <w:rsid w:val="00C964E7"/>
    <w:rsid w:val="00C97B57"/>
    <w:rsid w:val="00CA08CB"/>
    <w:rsid w:val="00CA37F9"/>
    <w:rsid w:val="00CA3A7E"/>
    <w:rsid w:val="00CB0CF9"/>
    <w:rsid w:val="00CB3B8F"/>
    <w:rsid w:val="00CB3F77"/>
    <w:rsid w:val="00CB50C9"/>
    <w:rsid w:val="00CC2783"/>
    <w:rsid w:val="00CC661E"/>
    <w:rsid w:val="00CD6B4F"/>
    <w:rsid w:val="00CE15A8"/>
    <w:rsid w:val="00CE2BC9"/>
    <w:rsid w:val="00CE55F5"/>
    <w:rsid w:val="00CE5967"/>
    <w:rsid w:val="00CF2EED"/>
    <w:rsid w:val="00CF33C6"/>
    <w:rsid w:val="00CF57A3"/>
    <w:rsid w:val="00D00F2C"/>
    <w:rsid w:val="00D0144C"/>
    <w:rsid w:val="00D06BD3"/>
    <w:rsid w:val="00D138A8"/>
    <w:rsid w:val="00D13B62"/>
    <w:rsid w:val="00D14208"/>
    <w:rsid w:val="00D157B6"/>
    <w:rsid w:val="00D15E88"/>
    <w:rsid w:val="00D17080"/>
    <w:rsid w:val="00D20289"/>
    <w:rsid w:val="00D23F92"/>
    <w:rsid w:val="00D2542E"/>
    <w:rsid w:val="00D26CCE"/>
    <w:rsid w:val="00D27722"/>
    <w:rsid w:val="00D303DB"/>
    <w:rsid w:val="00D33F90"/>
    <w:rsid w:val="00D406FC"/>
    <w:rsid w:val="00D446DE"/>
    <w:rsid w:val="00D4634E"/>
    <w:rsid w:val="00D533C5"/>
    <w:rsid w:val="00D56169"/>
    <w:rsid w:val="00D602B0"/>
    <w:rsid w:val="00D618DD"/>
    <w:rsid w:val="00D634F5"/>
    <w:rsid w:val="00D66F15"/>
    <w:rsid w:val="00D77E24"/>
    <w:rsid w:val="00D825BC"/>
    <w:rsid w:val="00D8468D"/>
    <w:rsid w:val="00D85C93"/>
    <w:rsid w:val="00D907DD"/>
    <w:rsid w:val="00DA2CFD"/>
    <w:rsid w:val="00DB4359"/>
    <w:rsid w:val="00DC1390"/>
    <w:rsid w:val="00DC4AC3"/>
    <w:rsid w:val="00DC74E0"/>
    <w:rsid w:val="00DD4379"/>
    <w:rsid w:val="00DE3F37"/>
    <w:rsid w:val="00DE4382"/>
    <w:rsid w:val="00DF012E"/>
    <w:rsid w:val="00DF1B06"/>
    <w:rsid w:val="00DF2A0F"/>
    <w:rsid w:val="00DF4027"/>
    <w:rsid w:val="00DF5372"/>
    <w:rsid w:val="00DF7B15"/>
    <w:rsid w:val="00E0700C"/>
    <w:rsid w:val="00E108D2"/>
    <w:rsid w:val="00E11B2B"/>
    <w:rsid w:val="00E12C43"/>
    <w:rsid w:val="00E134D6"/>
    <w:rsid w:val="00E15614"/>
    <w:rsid w:val="00E16B1F"/>
    <w:rsid w:val="00E21EF5"/>
    <w:rsid w:val="00E22B48"/>
    <w:rsid w:val="00E255EB"/>
    <w:rsid w:val="00E27240"/>
    <w:rsid w:val="00E43E39"/>
    <w:rsid w:val="00E51D98"/>
    <w:rsid w:val="00E538BF"/>
    <w:rsid w:val="00E61B8E"/>
    <w:rsid w:val="00E652B1"/>
    <w:rsid w:val="00E7119B"/>
    <w:rsid w:val="00E74D65"/>
    <w:rsid w:val="00E7793F"/>
    <w:rsid w:val="00E905E3"/>
    <w:rsid w:val="00E92A1D"/>
    <w:rsid w:val="00E92C39"/>
    <w:rsid w:val="00E97A59"/>
    <w:rsid w:val="00EA0396"/>
    <w:rsid w:val="00EA1E53"/>
    <w:rsid w:val="00EB0FB7"/>
    <w:rsid w:val="00EB144B"/>
    <w:rsid w:val="00EB219E"/>
    <w:rsid w:val="00EB504A"/>
    <w:rsid w:val="00EC3857"/>
    <w:rsid w:val="00EC6EF3"/>
    <w:rsid w:val="00ED0840"/>
    <w:rsid w:val="00ED3389"/>
    <w:rsid w:val="00ED4945"/>
    <w:rsid w:val="00ED580F"/>
    <w:rsid w:val="00EE6F10"/>
    <w:rsid w:val="00EF411A"/>
    <w:rsid w:val="00F02E9F"/>
    <w:rsid w:val="00F13B86"/>
    <w:rsid w:val="00F13BF3"/>
    <w:rsid w:val="00F13C22"/>
    <w:rsid w:val="00F1720F"/>
    <w:rsid w:val="00F17395"/>
    <w:rsid w:val="00F304A0"/>
    <w:rsid w:val="00F31C3E"/>
    <w:rsid w:val="00F35736"/>
    <w:rsid w:val="00F4085A"/>
    <w:rsid w:val="00F40DBD"/>
    <w:rsid w:val="00F446A2"/>
    <w:rsid w:val="00F44CBC"/>
    <w:rsid w:val="00F50201"/>
    <w:rsid w:val="00F50A09"/>
    <w:rsid w:val="00F53AB0"/>
    <w:rsid w:val="00F53F92"/>
    <w:rsid w:val="00F64892"/>
    <w:rsid w:val="00F66753"/>
    <w:rsid w:val="00F675D6"/>
    <w:rsid w:val="00F70C65"/>
    <w:rsid w:val="00F73A8C"/>
    <w:rsid w:val="00F748EF"/>
    <w:rsid w:val="00F74E86"/>
    <w:rsid w:val="00F75847"/>
    <w:rsid w:val="00F76700"/>
    <w:rsid w:val="00F77853"/>
    <w:rsid w:val="00F859EC"/>
    <w:rsid w:val="00F87AB8"/>
    <w:rsid w:val="00F9642E"/>
    <w:rsid w:val="00FB56E8"/>
    <w:rsid w:val="00FC2409"/>
    <w:rsid w:val="00FC62DF"/>
    <w:rsid w:val="00FD16BA"/>
    <w:rsid w:val="00FD2620"/>
    <w:rsid w:val="00FD2BAC"/>
    <w:rsid w:val="00FD5160"/>
    <w:rsid w:val="00FE2024"/>
    <w:rsid w:val="00FE30D1"/>
    <w:rsid w:val="00FE76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7765F3"/>
  <w15:docId w15:val="{DC8AFC33-3F6F-49A6-B358-F0FD70D14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1E3"/>
    <w:rPr>
      <w:sz w:val="24"/>
      <w:szCs w:val="24"/>
    </w:rPr>
  </w:style>
  <w:style w:type="paragraph" w:styleId="1">
    <w:name w:val="heading 1"/>
    <w:basedOn w:val="a"/>
    <w:next w:val="a"/>
    <w:link w:val="10"/>
    <w:qFormat/>
    <w:rsid w:val="00664DA2"/>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76C34"/>
    <w:pPr>
      <w:keepNext/>
      <w:spacing w:before="240" w:after="60"/>
      <w:outlineLvl w:val="1"/>
    </w:pPr>
    <w:rPr>
      <w:rFonts w:ascii="Arial" w:hAnsi="Arial"/>
      <w:b/>
      <w:bCs/>
      <w:i/>
      <w:iCs/>
      <w:sz w:val="28"/>
      <w:szCs w:val="28"/>
    </w:rPr>
  </w:style>
  <w:style w:type="paragraph" w:styleId="3">
    <w:name w:val="heading 3"/>
    <w:basedOn w:val="a"/>
    <w:next w:val="a"/>
    <w:link w:val="30"/>
    <w:semiHidden/>
    <w:unhideWhenUsed/>
    <w:qFormat/>
    <w:rsid w:val="000E031D"/>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B76C34"/>
    <w:pPr>
      <w:keepNext/>
      <w:spacing w:before="240" w:after="60"/>
      <w:outlineLvl w:val="3"/>
    </w:pPr>
    <w:rPr>
      <w:rFonts w:ascii="Calibri" w:hAnsi="Calibri"/>
      <w:b/>
      <w:bCs/>
      <w:sz w:val="28"/>
      <w:szCs w:val="28"/>
    </w:rPr>
  </w:style>
  <w:style w:type="paragraph" w:styleId="7">
    <w:name w:val="heading 7"/>
    <w:basedOn w:val="a"/>
    <w:next w:val="a"/>
    <w:link w:val="70"/>
    <w:semiHidden/>
    <w:unhideWhenUsed/>
    <w:qFormat/>
    <w:rsid w:val="00986BC7"/>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340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434000"/>
    <w:pPr>
      <w:spacing w:before="100" w:beforeAutospacing="1" w:after="100" w:afterAutospacing="1"/>
    </w:pPr>
  </w:style>
  <w:style w:type="paragraph" w:customStyle="1" w:styleId="ul">
    <w:name w:val="ul"/>
    <w:basedOn w:val="a"/>
    <w:rsid w:val="00434000"/>
    <w:pPr>
      <w:spacing w:before="100" w:beforeAutospacing="1" w:after="100" w:afterAutospacing="1"/>
    </w:pPr>
  </w:style>
  <w:style w:type="character" w:customStyle="1" w:styleId="20">
    <w:name w:val="Заголовок 2 Знак"/>
    <w:link w:val="2"/>
    <w:rsid w:val="00B76C34"/>
    <w:rPr>
      <w:rFonts w:ascii="Arial" w:hAnsi="Arial" w:cs="Arial"/>
      <w:b/>
      <w:bCs/>
      <w:i/>
      <w:iCs/>
      <w:sz w:val="28"/>
      <w:szCs w:val="28"/>
    </w:rPr>
  </w:style>
  <w:style w:type="character" w:customStyle="1" w:styleId="40">
    <w:name w:val="Заголовок 4 Знак"/>
    <w:link w:val="4"/>
    <w:semiHidden/>
    <w:rsid w:val="00B76C34"/>
    <w:rPr>
      <w:rFonts w:ascii="Calibri" w:eastAsia="Times New Roman" w:hAnsi="Calibri" w:cs="Times New Roman"/>
      <w:b/>
      <w:bCs/>
      <w:sz w:val="28"/>
      <w:szCs w:val="28"/>
    </w:rPr>
  </w:style>
  <w:style w:type="paragraph" w:styleId="a5">
    <w:name w:val="Body Text Indent"/>
    <w:basedOn w:val="a"/>
    <w:link w:val="a6"/>
    <w:rsid w:val="00B76C34"/>
    <w:pPr>
      <w:ind w:firstLine="708"/>
      <w:jc w:val="both"/>
    </w:pPr>
  </w:style>
  <w:style w:type="character" w:customStyle="1" w:styleId="a6">
    <w:name w:val="Основной текст с отступом Знак"/>
    <w:link w:val="a5"/>
    <w:rsid w:val="00B76C34"/>
    <w:rPr>
      <w:sz w:val="24"/>
      <w:szCs w:val="24"/>
    </w:rPr>
  </w:style>
  <w:style w:type="paragraph" w:styleId="a7">
    <w:name w:val="Title"/>
    <w:basedOn w:val="a"/>
    <w:link w:val="a8"/>
    <w:qFormat/>
    <w:rsid w:val="00B76C34"/>
    <w:pPr>
      <w:pageBreakBefore/>
      <w:jc w:val="center"/>
    </w:pPr>
    <w:rPr>
      <w:b/>
      <w:bCs/>
    </w:rPr>
  </w:style>
  <w:style w:type="character" w:customStyle="1" w:styleId="a8">
    <w:name w:val="Заголовок Знак"/>
    <w:link w:val="a7"/>
    <w:rsid w:val="00B76C34"/>
    <w:rPr>
      <w:b/>
      <w:bCs/>
      <w:sz w:val="24"/>
      <w:szCs w:val="24"/>
    </w:rPr>
  </w:style>
  <w:style w:type="character" w:customStyle="1" w:styleId="70">
    <w:name w:val="Заголовок 7 Знак"/>
    <w:link w:val="7"/>
    <w:semiHidden/>
    <w:rsid w:val="00986BC7"/>
    <w:rPr>
      <w:rFonts w:ascii="Calibri" w:eastAsia="Times New Roman" w:hAnsi="Calibri" w:cs="Times New Roman"/>
      <w:sz w:val="24"/>
      <w:szCs w:val="24"/>
    </w:rPr>
  </w:style>
  <w:style w:type="paragraph" w:styleId="21">
    <w:name w:val="Body Text 2"/>
    <w:basedOn w:val="a"/>
    <w:link w:val="22"/>
    <w:rsid w:val="003232B2"/>
    <w:pPr>
      <w:spacing w:after="120" w:line="480" w:lineRule="auto"/>
    </w:pPr>
  </w:style>
  <w:style w:type="character" w:customStyle="1" w:styleId="22">
    <w:name w:val="Основной текст 2 Знак"/>
    <w:link w:val="21"/>
    <w:rsid w:val="003232B2"/>
    <w:rPr>
      <w:sz w:val="24"/>
      <w:szCs w:val="24"/>
    </w:rPr>
  </w:style>
  <w:style w:type="paragraph" w:styleId="HTML">
    <w:name w:val="HTML Preformatted"/>
    <w:basedOn w:val="a"/>
    <w:link w:val="HTML0"/>
    <w:rsid w:val="00323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olor w:val="000000"/>
      <w:sz w:val="20"/>
      <w:szCs w:val="20"/>
    </w:rPr>
  </w:style>
  <w:style w:type="character" w:customStyle="1" w:styleId="HTML0">
    <w:name w:val="Стандартный HTML Знак"/>
    <w:link w:val="HTML"/>
    <w:rsid w:val="003232B2"/>
    <w:rPr>
      <w:rFonts w:ascii="Courier New" w:eastAsia="Courier New" w:hAnsi="Courier New" w:cs="Courier New"/>
      <w:color w:val="000000"/>
    </w:rPr>
  </w:style>
  <w:style w:type="paragraph" w:customStyle="1" w:styleId="FR2">
    <w:name w:val="FR2"/>
    <w:rsid w:val="00791DB6"/>
    <w:pPr>
      <w:widowControl w:val="0"/>
      <w:autoSpaceDE w:val="0"/>
      <w:autoSpaceDN w:val="0"/>
      <w:adjustRightInd w:val="0"/>
      <w:spacing w:before="220"/>
      <w:ind w:left="40" w:hanging="20"/>
    </w:pPr>
    <w:rPr>
      <w:rFonts w:ascii="Arial" w:hAnsi="Arial" w:cs="Arial"/>
      <w:sz w:val="18"/>
      <w:szCs w:val="18"/>
      <w:lang w:val="uk-UA" w:eastAsia="uk-UA"/>
    </w:rPr>
  </w:style>
  <w:style w:type="paragraph" w:styleId="a9">
    <w:name w:val="header"/>
    <w:basedOn w:val="a"/>
    <w:link w:val="aa"/>
    <w:uiPriority w:val="99"/>
    <w:unhideWhenUsed/>
    <w:rsid w:val="00791DB6"/>
    <w:pPr>
      <w:tabs>
        <w:tab w:val="center" w:pos="4677"/>
        <w:tab w:val="right" w:pos="9355"/>
      </w:tabs>
    </w:pPr>
    <w:rPr>
      <w:lang w:val="uk-UA"/>
    </w:rPr>
  </w:style>
  <w:style w:type="character" w:customStyle="1" w:styleId="aa">
    <w:name w:val="Верхний колонтитул Знак"/>
    <w:link w:val="a9"/>
    <w:uiPriority w:val="99"/>
    <w:rsid w:val="00791DB6"/>
    <w:rPr>
      <w:sz w:val="24"/>
      <w:szCs w:val="24"/>
      <w:lang w:val="uk-UA"/>
    </w:rPr>
  </w:style>
  <w:style w:type="character" w:customStyle="1" w:styleId="30">
    <w:name w:val="Заголовок 3 Знак"/>
    <w:link w:val="3"/>
    <w:semiHidden/>
    <w:rsid w:val="000E031D"/>
    <w:rPr>
      <w:rFonts w:ascii="Cambria" w:eastAsia="Times New Roman" w:hAnsi="Cambria" w:cs="Times New Roman"/>
      <w:b/>
      <w:bCs/>
      <w:sz w:val="26"/>
      <w:szCs w:val="26"/>
    </w:rPr>
  </w:style>
  <w:style w:type="paragraph" w:styleId="ab">
    <w:name w:val="Body Text"/>
    <w:basedOn w:val="a"/>
    <w:link w:val="ac"/>
    <w:rsid w:val="000C0551"/>
    <w:pPr>
      <w:spacing w:after="120"/>
    </w:pPr>
  </w:style>
  <w:style w:type="character" w:customStyle="1" w:styleId="ac">
    <w:name w:val="Основной текст Знак"/>
    <w:link w:val="ab"/>
    <w:rsid w:val="000C0551"/>
    <w:rPr>
      <w:sz w:val="24"/>
      <w:szCs w:val="24"/>
    </w:rPr>
  </w:style>
  <w:style w:type="character" w:customStyle="1" w:styleId="10">
    <w:name w:val="Заголовок 1 Знак"/>
    <w:link w:val="1"/>
    <w:rsid w:val="00664DA2"/>
    <w:rPr>
      <w:rFonts w:ascii="Cambria" w:eastAsia="Times New Roman" w:hAnsi="Cambria" w:cs="Times New Roman"/>
      <w:b/>
      <w:bCs/>
      <w:kern w:val="32"/>
      <w:sz w:val="32"/>
      <w:szCs w:val="32"/>
    </w:rPr>
  </w:style>
  <w:style w:type="paragraph" w:customStyle="1" w:styleId="TableParagraph">
    <w:name w:val="Table Paragraph"/>
    <w:basedOn w:val="a"/>
    <w:uiPriority w:val="1"/>
    <w:qFormat/>
    <w:rsid w:val="00CD6B4F"/>
    <w:pPr>
      <w:widowControl w:val="0"/>
      <w:autoSpaceDE w:val="0"/>
      <w:autoSpaceDN w:val="0"/>
      <w:adjustRightInd w:val="0"/>
    </w:pPr>
  </w:style>
  <w:style w:type="character" w:customStyle="1" w:styleId="9">
    <w:name w:val="Основной текст + 9"/>
    <w:aliases w:val="5 pt30,Не полужирный37"/>
    <w:uiPriority w:val="99"/>
    <w:rsid w:val="001A07FB"/>
    <w:rPr>
      <w:rFonts w:ascii="Times New Roman" w:hAnsi="Times New Roman" w:cs="Times New Roman"/>
      <w:sz w:val="19"/>
      <w:szCs w:val="19"/>
      <w:u w:val="none"/>
    </w:rPr>
  </w:style>
  <w:style w:type="character" w:customStyle="1" w:styleId="11">
    <w:name w:val="Основной текст Знак1"/>
    <w:uiPriority w:val="99"/>
    <w:rsid w:val="005C6146"/>
    <w:rPr>
      <w:rFonts w:ascii="Times New Roman" w:hAnsi="Times New Roman" w:cs="Times New Roman"/>
      <w:b/>
      <w:bCs/>
      <w:sz w:val="21"/>
      <w:szCs w:val="21"/>
      <w:u w:val="none"/>
    </w:rPr>
  </w:style>
  <w:style w:type="character" w:customStyle="1" w:styleId="23">
    <w:name w:val="Заголовок №2_"/>
    <w:link w:val="24"/>
    <w:uiPriority w:val="99"/>
    <w:rsid w:val="005C6146"/>
    <w:rPr>
      <w:rFonts w:ascii="Arial" w:hAnsi="Arial" w:cs="Arial"/>
      <w:b/>
      <w:bCs/>
      <w:i/>
      <w:iCs/>
      <w:sz w:val="27"/>
      <w:szCs w:val="27"/>
      <w:shd w:val="clear" w:color="auto" w:fill="FFFFFF"/>
    </w:rPr>
  </w:style>
  <w:style w:type="paragraph" w:customStyle="1" w:styleId="24">
    <w:name w:val="Заголовок №2"/>
    <w:basedOn w:val="a"/>
    <w:link w:val="23"/>
    <w:uiPriority w:val="99"/>
    <w:rsid w:val="005C6146"/>
    <w:pPr>
      <w:widowControl w:val="0"/>
      <w:shd w:val="clear" w:color="auto" w:fill="FFFFFF"/>
      <w:spacing w:before="180" w:after="180" w:line="240" w:lineRule="atLeast"/>
      <w:ind w:hanging="640"/>
      <w:jc w:val="both"/>
      <w:outlineLvl w:val="1"/>
    </w:pPr>
    <w:rPr>
      <w:rFonts w:ascii="Arial" w:hAnsi="Arial"/>
      <w:b/>
      <w:bCs/>
      <w:i/>
      <w:iCs/>
      <w:sz w:val="27"/>
      <w:szCs w:val="27"/>
    </w:rPr>
  </w:style>
  <w:style w:type="table" w:customStyle="1" w:styleId="TableNormal">
    <w:name w:val="Table Normal"/>
    <w:uiPriority w:val="2"/>
    <w:semiHidden/>
    <w:unhideWhenUsed/>
    <w:qFormat/>
    <w:rsid w:val="0050613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ad">
    <w:name w:val="List Paragraph"/>
    <w:basedOn w:val="a"/>
    <w:uiPriority w:val="34"/>
    <w:qFormat/>
    <w:rsid w:val="007F7AFC"/>
    <w:pPr>
      <w:spacing w:after="160" w:line="259" w:lineRule="auto"/>
      <w:ind w:left="720"/>
      <w:contextualSpacing/>
    </w:pPr>
    <w:rPr>
      <w:rFonts w:ascii="Calibri" w:eastAsia="Calibri" w:hAnsi="Calibri"/>
      <w:sz w:val="22"/>
      <w:szCs w:val="22"/>
      <w:lang w:eastAsia="en-US"/>
    </w:rPr>
  </w:style>
  <w:style w:type="paragraph" w:styleId="ae">
    <w:name w:val="TOC Heading"/>
    <w:basedOn w:val="1"/>
    <w:next w:val="a"/>
    <w:uiPriority w:val="39"/>
    <w:semiHidden/>
    <w:unhideWhenUsed/>
    <w:qFormat/>
    <w:rsid w:val="00201778"/>
    <w:pPr>
      <w:keepLines/>
      <w:spacing w:before="480" w:after="0" w:line="276" w:lineRule="auto"/>
      <w:outlineLvl w:val="9"/>
    </w:pPr>
    <w:rPr>
      <w:color w:val="365F91"/>
      <w:kern w:val="0"/>
      <w:sz w:val="28"/>
      <w:szCs w:val="28"/>
    </w:rPr>
  </w:style>
  <w:style w:type="character" w:customStyle="1" w:styleId="af">
    <w:name w:val="Основной текст_"/>
    <w:link w:val="25"/>
    <w:rsid w:val="003959D1"/>
    <w:rPr>
      <w:sz w:val="28"/>
      <w:szCs w:val="28"/>
      <w:shd w:val="clear" w:color="auto" w:fill="FFFFFF"/>
    </w:rPr>
  </w:style>
  <w:style w:type="paragraph" w:customStyle="1" w:styleId="25">
    <w:name w:val="Основной текст2"/>
    <w:basedOn w:val="a"/>
    <w:link w:val="af"/>
    <w:rsid w:val="003959D1"/>
    <w:pPr>
      <w:widowControl w:val="0"/>
      <w:shd w:val="clear" w:color="auto" w:fill="FFFFFF"/>
      <w:spacing w:before="240" w:line="322" w:lineRule="exact"/>
      <w:jc w:val="both"/>
    </w:pPr>
    <w:rPr>
      <w:sz w:val="28"/>
      <w:szCs w:val="28"/>
    </w:rPr>
  </w:style>
  <w:style w:type="paragraph" w:styleId="12">
    <w:name w:val="toc 1"/>
    <w:basedOn w:val="a"/>
    <w:next w:val="a"/>
    <w:autoRedefine/>
    <w:uiPriority w:val="39"/>
    <w:rsid w:val="00793D6E"/>
    <w:pPr>
      <w:tabs>
        <w:tab w:val="right" w:leader="dot" w:pos="9781"/>
      </w:tabs>
      <w:spacing w:afterLines="60"/>
      <w:jc w:val="both"/>
    </w:pPr>
  </w:style>
  <w:style w:type="paragraph" w:styleId="26">
    <w:name w:val="toc 2"/>
    <w:basedOn w:val="a"/>
    <w:next w:val="a"/>
    <w:autoRedefine/>
    <w:uiPriority w:val="39"/>
    <w:rsid w:val="00AC7D54"/>
    <w:pPr>
      <w:tabs>
        <w:tab w:val="right" w:leader="dot" w:pos="9781"/>
      </w:tabs>
      <w:spacing w:afterLines="60"/>
      <w:ind w:left="240"/>
      <w:jc w:val="both"/>
    </w:pPr>
  </w:style>
  <w:style w:type="character" w:styleId="af0">
    <w:name w:val="Hyperlink"/>
    <w:uiPriority w:val="99"/>
    <w:unhideWhenUsed/>
    <w:rsid w:val="00D0144C"/>
    <w:rPr>
      <w:color w:val="0000FF"/>
      <w:u w:val="single"/>
    </w:rPr>
  </w:style>
  <w:style w:type="paragraph" w:styleId="af1">
    <w:name w:val="Subtitle"/>
    <w:basedOn w:val="a"/>
    <w:next w:val="a"/>
    <w:link w:val="af2"/>
    <w:qFormat/>
    <w:rsid w:val="008D70D0"/>
    <w:pPr>
      <w:spacing w:after="60"/>
      <w:jc w:val="center"/>
      <w:outlineLvl w:val="1"/>
    </w:pPr>
    <w:rPr>
      <w:rFonts w:ascii="Cambria" w:hAnsi="Cambria"/>
    </w:rPr>
  </w:style>
  <w:style w:type="character" w:customStyle="1" w:styleId="af2">
    <w:name w:val="Подзаголовок Знак"/>
    <w:link w:val="af1"/>
    <w:rsid w:val="008D70D0"/>
    <w:rPr>
      <w:rFonts w:ascii="Cambria" w:eastAsia="Times New Roman" w:hAnsi="Cambria" w:cs="Times New Roman"/>
      <w:sz w:val="24"/>
      <w:szCs w:val="24"/>
    </w:rPr>
  </w:style>
  <w:style w:type="character" w:styleId="af3">
    <w:name w:val="Book Title"/>
    <w:uiPriority w:val="33"/>
    <w:qFormat/>
    <w:rsid w:val="003E3E2C"/>
    <w:rPr>
      <w:b/>
      <w:bCs/>
      <w:smallCaps/>
      <w:spacing w:val="5"/>
    </w:rPr>
  </w:style>
  <w:style w:type="paragraph" w:styleId="af4">
    <w:name w:val="footnote text"/>
    <w:basedOn w:val="a"/>
    <w:link w:val="af5"/>
    <w:rsid w:val="00240638"/>
    <w:rPr>
      <w:sz w:val="20"/>
      <w:szCs w:val="20"/>
    </w:rPr>
  </w:style>
  <w:style w:type="character" w:customStyle="1" w:styleId="af5">
    <w:name w:val="Текст сноски Знак"/>
    <w:basedOn w:val="a0"/>
    <w:link w:val="af4"/>
    <w:rsid w:val="00240638"/>
  </w:style>
  <w:style w:type="character" w:styleId="af6">
    <w:name w:val="footnote reference"/>
    <w:rsid w:val="00240638"/>
    <w:rPr>
      <w:vertAlign w:val="superscript"/>
    </w:rPr>
  </w:style>
  <w:style w:type="character" w:styleId="af7">
    <w:name w:val="Emphasis"/>
    <w:qFormat/>
    <w:rsid w:val="00D85C93"/>
    <w:rPr>
      <w:i/>
      <w:iCs/>
    </w:rPr>
  </w:style>
  <w:style w:type="paragraph" w:customStyle="1" w:styleId="27">
    <w:name w:val="Абзац списка2"/>
    <w:basedOn w:val="a"/>
    <w:rsid w:val="00613218"/>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344">
      <w:bodyDiv w:val="1"/>
      <w:marLeft w:val="0"/>
      <w:marRight w:val="0"/>
      <w:marTop w:val="0"/>
      <w:marBottom w:val="0"/>
      <w:divBdr>
        <w:top w:val="none" w:sz="0" w:space="0" w:color="auto"/>
        <w:left w:val="none" w:sz="0" w:space="0" w:color="auto"/>
        <w:bottom w:val="none" w:sz="0" w:space="0" w:color="auto"/>
        <w:right w:val="none" w:sz="0" w:space="0" w:color="auto"/>
      </w:divBdr>
      <w:divsChild>
        <w:div w:id="68384281">
          <w:marLeft w:val="0"/>
          <w:marRight w:val="0"/>
          <w:marTop w:val="0"/>
          <w:marBottom w:val="0"/>
          <w:divBdr>
            <w:top w:val="none" w:sz="0" w:space="0" w:color="auto"/>
            <w:left w:val="none" w:sz="0" w:space="0" w:color="auto"/>
            <w:bottom w:val="none" w:sz="0" w:space="0" w:color="auto"/>
            <w:right w:val="none" w:sz="0" w:space="0" w:color="auto"/>
          </w:divBdr>
        </w:div>
        <w:div w:id="2054185774">
          <w:marLeft w:val="0"/>
          <w:marRight w:val="0"/>
          <w:marTop w:val="0"/>
          <w:marBottom w:val="0"/>
          <w:divBdr>
            <w:top w:val="none" w:sz="0" w:space="0" w:color="auto"/>
            <w:left w:val="none" w:sz="0" w:space="0" w:color="auto"/>
            <w:bottom w:val="none" w:sz="0" w:space="0" w:color="auto"/>
            <w:right w:val="none" w:sz="0" w:space="0" w:color="auto"/>
          </w:divBdr>
          <w:divsChild>
            <w:div w:id="463812065">
              <w:marLeft w:val="0"/>
              <w:marRight w:val="0"/>
              <w:marTop w:val="0"/>
              <w:marBottom w:val="0"/>
              <w:divBdr>
                <w:top w:val="none" w:sz="0" w:space="0" w:color="auto"/>
                <w:left w:val="none" w:sz="0" w:space="0" w:color="auto"/>
                <w:bottom w:val="none" w:sz="0" w:space="0" w:color="auto"/>
                <w:right w:val="none" w:sz="0" w:space="0" w:color="auto"/>
              </w:divBdr>
            </w:div>
            <w:div w:id="532159789">
              <w:marLeft w:val="0"/>
              <w:marRight w:val="0"/>
              <w:marTop w:val="0"/>
              <w:marBottom w:val="0"/>
              <w:divBdr>
                <w:top w:val="none" w:sz="0" w:space="0" w:color="auto"/>
                <w:left w:val="none" w:sz="0" w:space="0" w:color="auto"/>
                <w:bottom w:val="none" w:sz="0" w:space="0" w:color="auto"/>
                <w:right w:val="none" w:sz="0" w:space="0" w:color="auto"/>
              </w:divBdr>
            </w:div>
            <w:div w:id="1334993674">
              <w:marLeft w:val="0"/>
              <w:marRight w:val="0"/>
              <w:marTop w:val="0"/>
              <w:marBottom w:val="0"/>
              <w:divBdr>
                <w:top w:val="none" w:sz="0" w:space="0" w:color="auto"/>
                <w:left w:val="none" w:sz="0" w:space="0" w:color="auto"/>
                <w:bottom w:val="none" w:sz="0" w:space="0" w:color="auto"/>
                <w:right w:val="none" w:sz="0" w:space="0" w:color="auto"/>
              </w:divBdr>
            </w:div>
            <w:div w:id="1811291065">
              <w:marLeft w:val="0"/>
              <w:marRight w:val="0"/>
              <w:marTop w:val="0"/>
              <w:marBottom w:val="0"/>
              <w:divBdr>
                <w:top w:val="none" w:sz="0" w:space="0" w:color="auto"/>
                <w:left w:val="none" w:sz="0" w:space="0" w:color="auto"/>
                <w:bottom w:val="none" w:sz="0" w:space="0" w:color="auto"/>
                <w:right w:val="none" w:sz="0" w:space="0" w:color="auto"/>
              </w:divBdr>
            </w:div>
            <w:div w:id="1906138275">
              <w:marLeft w:val="0"/>
              <w:marRight w:val="0"/>
              <w:marTop w:val="0"/>
              <w:marBottom w:val="0"/>
              <w:divBdr>
                <w:top w:val="none" w:sz="0" w:space="0" w:color="auto"/>
                <w:left w:val="none" w:sz="0" w:space="0" w:color="auto"/>
                <w:bottom w:val="none" w:sz="0" w:space="0" w:color="auto"/>
                <w:right w:val="none" w:sz="0" w:space="0" w:color="auto"/>
              </w:divBdr>
            </w:div>
            <w:div w:id="192919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2169">
      <w:bodyDiv w:val="1"/>
      <w:marLeft w:val="0"/>
      <w:marRight w:val="0"/>
      <w:marTop w:val="0"/>
      <w:marBottom w:val="0"/>
      <w:divBdr>
        <w:top w:val="none" w:sz="0" w:space="0" w:color="auto"/>
        <w:left w:val="none" w:sz="0" w:space="0" w:color="auto"/>
        <w:bottom w:val="none" w:sz="0" w:space="0" w:color="auto"/>
        <w:right w:val="none" w:sz="0" w:space="0" w:color="auto"/>
      </w:divBdr>
      <w:divsChild>
        <w:div w:id="59334081">
          <w:marLeft w:val="0"/>
          <w:marRight w:val="0"/>
          <w:marTop w:val="0"/>
          <w:marBottom w:val="0"/>
          <w:divBdr>
            <w:top w:val="none" w:sz="0" w:space="0" w:color="auto"/>
            <w:left w:val="none" w:sz="0" w:space="0" w:color="auto"/>
            <w:bottom w:val="none" w:sz="0" w:space="0" w:color="auto"/>
            <w:right w:val="none" w:sz="0" w:space="0" w:color="auto"/>
          </w:divBdr>
        </w:div>
        <w:div w:id="1189878565">
          <w:marLeft w:val="0"/>
          <w:marRight w:val="0"/>
          <w:marTop w:val="0"/>
          <w:marBottom w:val="0"/>
          <w:divBdr>
            <w:top w:val="none" w:sz="0" w:space="0" w:color="auto"/>
            <w:left w:val="none" w:sz="0" w:space="0" w:color="auto"/>
            <w:bottom w:val="none" w:sz="0" w:space="0" w:color="auto"/>
            <w:right w:val="none" w:sz="0" w:space="0" w:color="auto"/>
          </w:divBdr>
        </w:div>
        <w:div w:id="1894659772">
          <w:marLeft w:val="0"/>
          <w:marRight w:val="0"/>
          <w:marTop w:val="0"/>
          <w:marBottom w:val="0"/>
          <w:divBdr>
            <w:top w:val="none" w:sz="0" w:space="0" w:color="auto"/>
            <w:left w:val="none" w:sz="0" w:space="0" w:color="auto"/>
            <w:bottom w:val="none" w:sz="0" w:space="0" w:color="auto"/>
            <w:right w:val="none" w:sz="0" w:space="0" w:color="auto"/>
          </w:divBdr>
        </w:div>
        <w:div w:id="1946184738">
          <w:marLeft w:val="0"/>
          <w:marRight w:val="0"/>
          <w:marTop w:val="0"/>
          <w:marBottom w:val="0"/>
          <w:divBdr>
            <w:top w:val="none" w:sz="0" w:space="0" w:color="auto"/>
            <w:left w:val="none" w:sz="0" w:space="0" w:color="auto"/>
            <w:bottom w:val="none" w:sz="0" w:space="0" w:color="auto"/>
            <w:right w:val="none" w:sz="0" w:space="0" w:color="auto"/>
          </w:divBdr>
        </w:div>
        <w:div w:id="2143037129">
          <w:marLeft w:val="0"/>
          <w:marRight w:val="0"/>
          <w:marTop w:val="0"/>
          <w:marBottom w:val="0"/>
          <w:divBdr>
            <w:top w:val="none" w:sz="0" w:space="0" w:color="auto"/>
            <w:left w:val="none" w:sz="0" w:space="0" w:color="auto"/>
            <w:bottom w:val="none" w:sz="0" w:space="0" w:color="auto"/>
            <w:right w:val="none" w:sz="0" w:space="0" w:color="auto"/>
          </w:divBdr>
        </w:div>
      </w:divsChild>
    </w:div>
    <w:div w:id="464351225">
      <w:bodyDiv w:val="1"/>
      <w:marLeft w:val="0"/>
      <w:marRight w:val="0"/>
      <w:marTop w:val="0"/>
      <w:marBottom w:val="0"/>
      <w:divBdr>
        <w:top w:val="none" w:sz="0" w:space="0" w:color="auto"/>
        <w:left w:val="none" w:sz="0" w:space="0" w:color="auto"/>
        <w:bottom w:val="none" w:sz="0" w:space="0" w:color="auto"/>
        <w:right w:val="none" w:sz="0" w:space="0" w:color="auto"/>
      </w:divBdr>
    </w:div>
    <w:div w:id="935670246">
      <w:bodyDiv w:val="1"/>
      <w:marLeft w:val="0"/>
      <w:marRight w:val="0"/>
      <w:marTop w:val="0"/>
      <w:marBottom w:val="0"/>
      <w:divBdr>
        <w:top w:val="none" w:sz="0" w:space="0" w:color="auto"/>
        <w:left w:val="none" w:sz="0" w:space="0" w:color="auto"/>
        <w:bottom w:val="none" w:sz="0" w:space="0" w:color="auto"/>
        <w:right w:val="none" w:sz="0" w:space="0" w:color="auto"/>
      </w:divBdr>
    </w:div>
    <w:div w:id="1300259841">
      <w:bodyDiv w:val="1"/>
      <w:marLeft w:val="0"/>
      <w:marRight w:val="0"/>
      <w:marTop w:val="0"/>
      <w:marBottom w:val="0"/>
      <w:divBdr>
        <w:top w:val="none" w:sz="0" w:space="0" w:color="auto"/>
        <w:left w:val="none" w:sz="0" w:space="0" w:color="auto"/>
        <w:bottom w:val="none" w:sz="0" w:space="0" w:color="auto"/>
        <w:right w:val="none" w:sz="0" w:space="0" w:color="auto"/>
      </w:divBdr>
    </w:div>
    <w:div w:id="1388646536">
      <w:bodyDiv w:val="1"/>
      <w:marLeft w:val="0"/>
      <w:marRight w:val="0"/>
      <w:marTop w:val="0"/>
      <w:marBottom w:val="0"/>
      <w:divBdr>
        <w:top w:val="none" w:sz="0" w:space="0" w:color="auto"/>
        <w:left w:val="none" w:sz="0" w:space="0" w:color="auto"/>
        <w:bottom w:val="none" w:sz="0" w:space="0" w:color="auto"/>
        <w:right w:val="none" w:sz="0" w:space="0" w:color="auto"/>
      </w:divBdr>
    </w:div>
    <w:div w:id="1473400704">
      <w:bodyDiv w:val="1"/>
      <w:marLeft w:val="0"/>
      <w:marRight w:val="0"/>
      <w:marTop w:val="0"/>
      <w:marBottom w:val="0"/>
      <w:divBdr>
        <w:top w:val="none" w:sz="0" w:space="0" w:color="auto"/>
        <w:left w:val="none" w:sz="0" w:space="0" w:color="auto"/>
        <w:bottom w:val="none" w:sz="0" w:space="0" w:color="auto"/>
        <w:right w:val="none" w:sz="0" w:space="0" w:color="auto"/>
      </w:divBdr>
    </w:div>
    <w:div w:id="1883710583">
      <w:bodyDiv w:val="1"/>
      <w:marLeft w:val="0"/>
      <w:marRight w:val="0"/>
      <w:marTop w:val="0"/>
      <w:marBottom w:val="0"/>
      <w:divBdr>
        <w:top w:val="none" w:sz="0" w:space="0" w:color="auto"/>
        <w:left w:val="none" w:sz="0" w:space="0" w:color="auto"/>
        <w:bottom w:val="none" w:sz="0" w:space="0" w:color="auto"/>
        <w:right w:val="none" w:sz="0" w:space="0" w:color="auto"/>
      </w:divBdr>
    </w:div>
    <w:div w:id="205168823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gimo.ru/files/16289/econ-prav.pdf" TargetMode="External"/><Relationship Id="rId13" Type="http://schemas.openxmlformats.org/officeDocument/2006/relationships/oleObject" Target="embeddings/oleObject2.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mgimo.ru/files/16289/econ-prav.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hyperlink" Target="http://sumip.ru/biblioteka/intellektualnaya-sobstvennost/" TargetMode="External"/><Relationship Id="rId4" Type="http://schemas.openxmlformats.org/officeDocument/2006/relationships/settings" Target="settings.xml"/><Relationship Id="rId9" Type="http://schemas.openxmlformats.org/officeDocument/2006/relationships/hyperlink" Target="https://www.hse.ru/pubs/share/direct/demo_document/149661863" TargetMode="External"/><Relationship Id="rId14"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7683D-9AEA-426F-80A7-18BF64FF0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20</Pages>
  <Words>6416</Words>
  <Characters>36573</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а</vt:lpstr>
    </vt:vector>
  </TitlesOfParts>
  <Company/>
  <LinksUpToDate>false</LinksUpToDate>
  <CharactersWithSpaces>42904</CharactersWithSpaces>
  <SharedDoc>false</SharedDoc>
  <HLinks>
    <vt:vector size="336" baseType="variant">
      <vt:variant>
        <vt:i4>8126543</vt:i4>
      </vt:variant>
      <vt:variant>
        <vt:i4>282</vt:i4>
      </vt:variant>
      <vt:variant>
        <vt:i4>0</vt:i4>
      </vt:variant>
      <vt:variant>
        <vt:i4>5</vt:i4>
      </vt:variant>
      <vt:variant>
        <vt:lpwstr>https://drive.google.com/open?id=0B71oHqIsN0t_SldkbzJETmFQbTQ</vt:lpwstr>
      </vt:variant>
      <vt:variant>
        <vt:lpwstr/>
      </vt:variant>
      <vt:variant>
        <vt:i4>4653059</vt:i4>
      </vt:variant>
      <vt:variant>
        <vt:i4>279</vt:i4>
      </vt:variant>
      <vt:variant>
        <vt:i4>0</vt:i4>
      </vt:variant>
      <vt:variant>
        <vt:i4>5</vt:i4>
      </vt:variant>
      <vt:variant>
        <vt:lpwstr>https://goo.gl/utywWF</vt:lpwstr>
      </vt:variant>
      <vt:variant>
        <vt:lpwstr/>
      </vt:variant>
      <vt:variant>
        <vt:i4>2162732</vt:i4>
      </vt:variant>
      <vt:variant>
        <vt:i4>276</vt:i4>
      </vt:variant>
      <vt:variant>
        <vt:i4>0</vt:i4>
      </vt:variant>
      <vt:variant>
        <vt:i4>5</vt:i4>
      </vt:variant>
      <vt:variant>
        <vt:lpwstr>http://shape-of-code.coding-guidelines.com/2013/06/29/empirical-se-groups-doing-interesting-work-2013-version/</vt:lpwstr>
      </vt:variant>
      <vt:variant>
        <vt:lpwstr/>
      </vt:variant>
      <vt:variant>
        <vt:i4>1376337</vt:i4>
      </vt:variant>
      <vt:variant>
        <vt:i4>273</vt:i4>
      </vt:variant>
      <vt:variant>
        <vt:i4>0</vt:i4>
      </vt:variant>
      <vt:variant>
        <vt:i4>5</vt:i4>
      </vt:variant>
      <vt:variant>
        <vt:lpwstr>https://en.wikipedia.org/wiki/Experimental_software_engineering</vt:lpwstr>
      </vt:variant>
      <vt:variant>
        <vt:lpwstr/>
      </vt:variant>
      <vt:variant>
        <vt:i4>7209039</vt:i4>
      </vt:variant>
      <vt:variant>
        <vt:i4>270</vt:i4>
      </vt:variant>
      <vt:variant>
        <vt:i4>0</vt:i4>
      </vt:variant>
      <vt:variant>
        <vt:i4>5</vt:i4>
      </vt:variant>
      <vt:variant>
        <vt:lpwstr>https://drive.google.com/open?id=0B71oHqIsN0t_bmlRRHhqTUlEcTg</vt:lpwstr>
      </vt:variant>
      <vt:variant>
        <vt:lpwstr/>
      </vt:variant>
      <vt:variant>
        <vt:i4>6423604</vt:i4>
      </vt:variant>
      <vt:variant>
        <vt:i4>267</vt:i4>
      </vt:variant>
      <vt:variant>
        <vt:i4>0</vt:i4>
      </vt:variant>
      <vt:variant>
        <vt:i4>5</vt:i4>
      </vt:variant>
      <vt:variant>
        <vt:lpwstr>https://uk.wikipedia.org/wiki/Програмна_інженерія</vt:lpwstr>
      </vt:variant>
      <vt:variant>
        <vt:lpwstr/>
      </vt:variant>
      <vt:variant>
        <vt:i4>69402655</vt:i4>
      </vt:variant>
      <vt:variant>
        <vt:i4>264</vt:i4>
      </vt:variant>
      <vt:variant>
        <vt:i4>0</vt:i4>
      </vt:variant>
      <vt:variant>
        <vt:i4>5</vt:i4>
      </vt:variant>
      <vt:variant>
        <vt:lpwstr>https://ru.wikipedia.org/wiki/Программная_инженерия</vt:lpwstr>
      </vt:variant>
      <vt:variant>
        <vt:lpwstr/>
      </vt:variant>
      <vt:variant>
        <vt:i4>3473477</vt:i4>
      </vt:variant>
      <vt:variant>
        <vt:i4>261</vt:i4>
      </vt:variant>
      <vt:variant>
        <vt:i4>0</vt:i4>
      </vt:variant>
      <vt:variant>
        <vt:i4>5</vt:i4>
      </vt:variant>
      <vt:variant>
        <vt:lpwstr>https://en.wikipedia.org/wiki/Software_engineering</vt:lpwstr>
      </vt:variant>
      <vt:variant>
        <vt:lpwstr/>
      </vt:variant>
      <vt:variant>
        <vt:i4>2883660</vt:i4>
      </vt:variant>
      <vt:variant>
        <vt:i4>258</vt:i4>
      </vt:variant>
      <vt:variant>
        <vt:i4>0</vt:i4>
      </vt:variant>
      <vt:variant>
        <vt:i4>5</vt:i4>
      </vt:variant>
      <vt:variant>
        <vt:lpwstr>https://drive.google.com/open?id=0B71oHqIsN0t_Mi12VVg3UG5ha1E</vt:lpwstr>
      </vt:variant>
      <vt:variant>
        <vt:lpwstr/>
      </vt:variant>
      <vt:variant>
        <vt:i4>4653059</vt:i4>
      </vt:variant>
      <vt:variant>
        <vt:i4>255</vt:i4>
      </vt:variant>
      <vt:variant>
        <vt:i4>0</vt:i4>
      </vt:variant>
      <vt:variant>
        <vt:i4>5</vt:i4>
      </vt:variant>
      <vt:variant>
        <vt:lpwstr>https://goo.gl/utywWF</vt:lpwstr>
      </vt:variant>
      <vt:variant>
        <vt:lpwstr/>
      </vt:variant>
      <vt:variant>
        <vt:i4>2883660</vt:i4>
      </vt:variant>
      <vt:variant>
        <vt:i4>252</vt:i4>
      </vt:variant>
      <vt:variant>
        <vt:i4>0</vt:i4>
      </vt:variant>
      <vt:variant>
        <vt:i4>5</vt:i4>
      </vt:variant>
      <vt:variant>
        <vt:lpwstr>https://drive.google.com/open?id=0B71oHqIsN0t_Mi12VVg3UG5ha1E</vt:lpwstr>
      </vt:variant>
      <vt:variant>
        <vt:lpwstr/>
      </vt:variant>
      <vt:variant>
        <vt:i4>1704005</vt:i4>
      </vt:variant>
      <vt:variant>
        <vt:i4>249</vt:i4>
      </vt:variant>
      <vt:variant>
        <vt:i4>0</vt:i4>
      </vt:variant>
      <vt:variant>
        <vt:i4>5</vt:i4>
      </vt:variant>
      <vt:variant>
        <vt:lpwstr>https://en.wikipedia.org/wiki/Science</vt:lpwstr>
      </vt:variant>
      <vt:variant>
        <vt:lpwstr>/media/File:The_Scientific_Universe.png</vt:lpwstr>
      </vt:variant>
      <vt:variant>
        <vt:i4>4653059</vt:i4>
      </vt:variant>
      <vt:variant>
        <vt:i4>246</vt:i4>
      </vt:variant>
      <vt:variant>
        <vt:i4>0</vt:i4>
      </vt:variant>
      <vt:variant>
        <vt:i4>5</vt:i4>
      </vt:variant>
      <vt:variant>
        <vt:lpwstr>https://goo.gl/utywWF</vt:lpwstr>
      </vt:variant>
      <vt:variant>
        <vt:lpwstr/>
      </vt:variant>
      <vt:variant>
        <vt:i4>1704005</vt:i4>
      </vt:variant>
      <vt:variant>
        <vt:i4>243</vt:i4>
      </vt:variant>
      <vt:variant>
        <vt:i4>0</vt:i4>
      </vt:variant>
      <vt:variant>
        <vt:i4>5</vt:i4>
      </vt:variant>
      <vt:variant>
        <vt:lpwstr>https://en.wikipedia.org/wiki/Science</vt:lpwstr>
      </vt:variant>
      <vt:variant>
        <vt:lpwstr>/media/File:The_Scientific_Universe.png</vt:lpwstr>
      </vt:variant>
      <vt:variant>
        <vt:i4>4718592</vt:i4>
      </vt:variant>
      <vt:variant>
        <vt:i4>240</vt:i4>
      </vt:variant>
      <vt:variant>
        <vt:i4>0</vt:i4>
      </vt:variant>
      <vt:variant>
        <vt:i4>5</vt:i4>
      </vt:variant>
      <vt:variant>
        <vt:lpwstr>https://en.wikipedia.org/wiki/Science</vt:lpwstr>
      </vt:variant>
      <vt:variant>
        <vt:lpwstr/>
      </vt:variant>
      <vt:variant>
        <vt:i4>6094860</vt:i4>
      </vt:variant>
      <vt:variant>
        <vt:i4>237</vt:i4>
      </vt:variant>
      <vt:variant>
        <vt:i4>0</vt:i4>
      </vt:variant>
      <vt:variant>
        <vt:i4>5</vt:i4>
      </vt:variant>
      <vt:variant>
        <vt:lpwstr>https://goo.gl/GAamgm</vt:lpwstr>
      </vt:variant>
      <vt:variant>
        <vt:lpwstr/>
      </vt:variant>
      <vt:variant>
        <vt:i4>983047</vt:i4>
      </vt:variant>
      <vt:variant>
        <vt:i4>234</vt:i4>
      </vt:variant>
      <vt:variant>
        <vt:i4>0</vt:i4>
      </vt:variant>
      <vt:variant>
        <vt:i4>5</vt:i4>
      </vt:variant>
      <vt:variant>
        <vt:lpwstr>https://goo.gl/ok7lkJ</vt:lpwstr>
      </vt:variant>
      <vt:variant>
        <vt:lpwstr/>
      </vt:variant>
      <vt:variant>
        <vt:i4>5701699</vt:i4>
      </vt:variant>
      <vt:variant>
        <vt:i4>231</vt:i4>
      </vt:variant>
      <vt:variant>
        <vt:i4>0</vt:i4>
      </vt:variant>
      <vt:variant>
        <vt:i4>5</vt:i4>
      </vt:variant>
      <vt:variant>
        <vt:lpwstr>https://goo.gl/Dqv2yO</vt:lpwstr>
      </vt:variant>
      <vt:variant>
        <vt:lpwstr/>
      </vt:variant>
      <vt:variant>
        <vt:i4>983106</vt:i4>
      </vt:variant>
      <vt:variant>
        <vt:i4>228</vt:i4>
      </vt:variant>
      <vt:variant>
        <vt:i4>0</vt:i4>
      </vt:variant>
      <vt:variant>
        <vt:i4>5</vt:i4>
      </vt:variant>
      <vt:variant>
        <vt:lpwstr>http://goo.gl/xeSOMN</vt:lpwstr>
      </vt:variant>
      <vt:variant>
        <vt:lpwstr/>
      </vt:variant>
      <vt:variant>
        <vt:i4>4653059</vt:i4>
      </vt:variant>
      <vt:variant>
        <vt:i4>225</vt:i4>
      </vt:variant>
      <vt:variant>
        <vt:i4>0</vt:i4>
      </vt:variant>
      <vt:variant>
        <vt:i4>5</vt:i4>
      </vt:variant>
      <vt:variant>
        <vt:lpwstr>https://goo.gl/utywWF</vt:lpwstr>
      </vt:variant>
      <vt:variant>
        <vt:lpwstr/>
      </vt:variant>
      <vt:variant>
        <vt:i4>6488154</vt:i4>
      </vt:variant>
      <vt:variant>
        <vt:i4>222</vt:i4>
      </vt:variant>
      <vt:variant>
        <vt:i4>0</vt:i4>
      </vt:variant>
      <vt:variant>
        <vt:i4>5</vt:i4>
      </vt:variant>
      <vt:variant>
        <vt:lpwstr>http://undsci.berkeley.edu/article/0_0_0/howscienceworks_02</vt:lpwstr>
      </vt:variant>
      <vt:variant>
        <vt:lpwstr/>
      </vt:variant>
      <vt:variant>
        <vt:i4>2031666</vt:i4>
      </vt:variant>
      <vt:variant>
        <vt:i4>206</vt:i4>
      </vt:variant>
      <vt:variant>
        <vt:i4>0</vt:i4>
      </vt:variant>
      <vt:variant>
        <vt:i4>5</vt:i4>
      </vt:variant>
      <vt:variant>
        <vt:lpwstr/>
      </vt:variant>
      <vt:variant>
        <vt:lpwstr>_Toc466817115</vt:lpwstr>
      </vt:variant>
      <vt:variant>
        <vt:i4>2031666</vt:i4>
      </vt:variant>
      <vt:variant>
        <vt:i4>200</vt:i4>
      </vt:variant>
      <vt:variant>
        <vt:i4>0</vt:i4>
      </vt:variant>
      <vt:variant>
        <vt:i4>5</vt:i4>
      </vt:variant>
      <vt:variant>
        <vt:lpwstr/>
      </vt:variant>
      <vt:variant>
        <vt:lpwstr>_Toc466817114</vt:lpwstr>
      </vt:variant>
      <vt:variant>
        <vt:i4>2031666</vt:i4>
      </vt:variant>
      <vt:variant>
        <vt:i4>194</vt:i4>
      </vt:variant>
      <vt:variant>
        <vt:i4>0</vt:i4>
      </vt:variant>
      <vt:variant>
        <vt:i4>5</vt:i4>
      </vt:variant>
      <vt:variant>
        <vt:lpwstr/>
      </vt:variant>
      <vt:variant>
        <vt:lpwstr>_Toc466817113</vt:lpwstr>
      </vt:variant>
      <vt:variant>
        <vt:i4>2031666</vt:i4>
      </vt:variant>
      <vt:variant>
        <vt:i4>188</vt:i4>
      </vt:variant>
      <vt:variant>
        <vt:i4>0</vt:i4>
      </vt:variant>
      <vt:variant>
        <vt:i4>5</vt:i4>
      </vt:variant>
      <vt:variant>
        <vt:lpwstr/>
      </vt:variant>
      <vt:variant>
        <vt:lpwstr>_Toc466817112</vt:lpwstr>
      </vt:variant>
      <vt:variant>
        <vt:i4>2031666</vt:i4>
      </vt:variant>
      <vt:variant>
        <vt:i4>182</vt:i4>
      </vt:variant>
      <vt:variant>
        <vt:i4>0</vt:i4>
      </vt:variant>
      <vt:variant>
        <vt:i4>5</vt:i4>
      </vt:variant>
      <vt:variant>
        <vt:lpwstr/>
      </vt:variant>
      <vt:variant>
        <vt:lpwstr>_Toc466817111</vt:lpwstr>
      </vt:variant>
      <vt:variant>
        <vt:i4>2031666</vt:i4>
      </vt:variant>
      <vt:variant>
        <vt:i4>176</vt:i4>
      </vt:variant>
      <vt:variant>
        <vt:i4>0</vt:i4>
      </vt:variant>
      <vt:variant>
        <vt:i4>5</vt:i4>
      </vt:variant>
      <vt:variant>
        <vt:lpwstr/>
      </vt:variant>
      <vt:variant>
        <vt:lpwstr>_Toc466817110</vt:lpwstr>
      </vt:variant>
      <vt:variant>
        <vt:i4>1966130</vt:i4>
      </vt:variant>
      <vt:variant>
        <vt:i4>170</vt:i4>
      </vt:variant>
      <vt:variant>
        <vt:i4>0</vt:i4>
      </vt:variant>
      <vt:variant>
        <vt:i4>5</vt:i4>
      </vt:variant>
      <vt:variant>
        <vt:lpwstr/>
      </vt:variant>
      <vt:variant>
        <vt:lpwstr>_Toc466817109</vt:lpwstr>
      </vt:variant>
      <vt:variant>
        <vt:i4>1966130</vt:i4>
      </vt:variant>
      <vt:variant>
        <vt:i4>164</vt:i4>
      </vt:variant>
      <vt:variant>
        <vt:i4>0</vt:i4>
      </vt:variant>
      <vt:variant>
        <vt:i4>5</vt:i4>
      </vt:variant>
      <vt:variant>
        <vt:lpwstr/>
      </vt:variant>
      <vt:variant>
        <vt:lpwstr>_Toc466817108</vt:lpwstr>
      </vt:variant>
      <vt:variant>
        <vt:i4>1966130</vt:i4>
      </vt:variant>
      <vt:variant>
        <vt:i4>158</vt:i4>
      </vt:variant>
      <vt:variant>
        <vt:i4>0</vt:i4>
      </vt:variant>
      <vt:variant>
        <vt:i4>5</vt:i4>
      </vt:variant>
      <vt:variant>
        <vt:lpwstr/>
      </vt:variant>
      <vt:variant>
        <vt:lpwstr>_Toc466817107</vt:lpwstr>
      </vt:variant>
      <vt:variant>
        <vt:i4>1966130</vt:i4>
      </vt:variant>
      <vt:variant>
        <vt:i4>152</vt:i4>
      </vt:variant>
      <vt:variant>
        <vt:i4>0</vt:i4>
      </vt:variant>
      <vt:variant>
        <vt:i4>5</vt:i4>
      </vt:variant>
      <vt:variant>
        <vt:lpwstr/>
      </vt:variant>
      <vt:variant>
        <vt:lpwstr>_Toc466817106</vt:lpwstr>
      </vt:variant>
      <vt:variant>
        <vt:i4>1966130</vt:i4>
      </vt:variant>
      <vt:variant>
        <vt:i4>146</vt:i4>
      </vt:variant>
      <vt:variant>
        <vt:i4>0</vt:i4>
      </vt:variant>
      <vt:variant>
        <vt:i4>5</vt:i4>
      </vt:variant>
      <vt:variant>
        <vt:lpwstr/>
      </vt:variant>
      <vt:variant>
        <vt:lpwstr>_Toc466817105</vt:lpwstr>
      </vt:variant>
      <vt:variant>
        <vt:i4>1966130</vt:i4>
      </vt:variant>
      <vt:variant>
        <vt:i4>140</vt:i4>
      </vt:variant>
      <vt:variant>
        <vt:i4>0</vt:i4>
      </vt:variant>
      <vt:variant>
        <vt:i4>5</vt:i4>
      </vt:variant>
      <vt:variant>
        <vt:lpwstr/>
      </vt:variant>
      <vt:variant>
        <vt:lpwstr>_Toc466817104</vt:lpwstr>
      </vt:variant>
      <vt:variant>
        <vt:i4>1966130</vt:i4>
      </vt:variant>
      <vt:variant>
        <vt:i4>134</vt:i4>
      </vt:variant>
      <vt:variant>
        <vt:i4>0</vt:i4>
      </vt:variant>
      <vt:variant>
        <vt:i4>5</vt:i4>
      </vt:variant>
      <vt:variant>
        <vt:lpwstr/>
      </vt:variant>
      <vt:variant>
        <vt:lpwstr>_Toc466817103</vt:lpwstr>
      </vt:variant>
      <vt:variant>
        <vt:i4>1966130</vt:i4>
      </vt:variant>
      <vt:variant>
        <vt:i4>128</vt:i4>
      </vt:variant>
      <vt:variant>
        <vt:i4>0</vt:i4>
      </vt:variant>
      <vt:variant>
        <vt:i4>5</vt:i4>
      </vt:variant>
      <vt:variant>
        <vt:lpwstr/>
      </vt:variant>
      <vt:variant>
        <vt:lpwstr>_Toc466817102</vt:lpwstr>
      </vt:variant>
      <vt:variant>
        <vt:i4>1966130</vt:i4>
      </vt:variant>
      <vt:variant>
        <vt:i4>122</vt:i4>
      </vt:variant>
      <vt:variant>
        <vt:i4>0</vt:i4>
      </vt:variant>
      <vt:variant>
        <vt:i4>5</vt:i4>
      </vt:variant>
      <vt:variant>
        <vt:lpwstr/>
      </vt:variant>
      <vt:variant>
        <vt:lpwstr>_Toc466817101</vt:lpwstr>
      </vt:variant>
      <vt:variant>
        <vt:i4>1966130</vt:i4>
      </vt:variant>
      <vt:variant>
        <vt:i4>116</vt:i4>
      </vt:variant>
      <vt:variant>
        <vt:i4>0</vt:i4>
      </vt:variant>
      <vt:variant>
        <vt:i4>5</vt:i4>
      </vt:variant>
      <vt:variant>
        <vt:lpwstr/>
      </vt:variant>
      <vt:variant>
        <vt:lpwstr>_Toc466817100</vt:lpwstr>
      </vt:variant>
      <vt:variant>
        <vt:i4>1507379</vt:i4>
      </vt:variant>
      <vt:variant>
        <vt:i4>110</vt:i4>
      </vt:variant>
      <vt:variant>
        <vt:i4>0</vt:i4>
      </vt:variant>
      <vt:variant>
        <vt:i4>5</vt:i4>
      </vt:variant>
      <vt:variant>
        <vt:lpwstr/>
      </vt:variant>
      <vt:variant>
        <vt:lpwstr>_Toc466817099</vt:lpwstr>
      </vt:variant>
      <vt:variant>
        <vt:i4>1507379</vt:i4>
      </vt:variant>
      <vt:variant>
        <vt:i4>104</vt:i4>
      </vt:variant>
      <vt:variant>
        <vt:i4>0</vt:i4>
      </vt:variant>
      <vt:variant>
        <vt:i4>5</vt:i4>
      </vt:variant>
      <vt:variant>
        <vt:lpwstr/>
      </vt:variant>
      <vt:variant>
        <vt:lpwstr>_Toc466817098</vt:lpwstr>
      </vt:variant>
      <vt:variant>
        <vt:i4>1507379</vt:i4>
      </vt:variant>
      <vt:variant>
        <vt:i4>98</vt:i4>
      </vt:variant>
      <vt:variant>
        <vt:i4>0</vt:i4>
      </vt:variant>
      <vt:variant>
        <vt:i4>5</vt:i4>
      </vt:variant>
      <vt:variant>
        <vt:lpwstr/>
      </vt:variant>
      <vt:variant>
        <vt:lpwstr>_Toc466817097</vt:lpwstr>
      </vt:variant>
      <vt:variant>
        <vt:i4>1507379</vt:i4>
      </vt:variant>
      <vt:variant>
        <vt:i4>92</vt:i4>
      </vt:variant>
      <vt:variant>
        <vt:i4>0</vt:i4>
      </vt:variant>
      <vt:variant>
        <vt:i4>5</vt:i4>
      </vt:variant>
      <vt:variant>
        <vt:lpwstr/>
      </vt:variant>
      <vt:variant>
        <vt:lpwstr>_Toc466817096</vt:lpwstr>
      </vt:variant>
      <vt:variant>
        <vt:i4>1507379</vt:i4>
      </vt:variant>
      <vt:variant>
        <vt:i4>86</vt:i4>
      </vt:variant>
      <vt:variant>
        <vt:i4>0</vt:i4>
      </vt:variant>
      <vt:variant>
        <vt:i4>5</vt:i4>
      </vt:variant>
      <vt:variant>
        <vt:lpwstr/>
      </vt:variant>
      <vt:variant>
        <vt:lpwstr>_Toc466817095</vt:lpwstr>
      </vt:variant>
      <vt:variant>
        <vt:i4>1507379</vt:i4>
      </vt:variant>
      <vt:variant>
        <vt:i4>80</vt:i4>
      </vt:variant>
      <vt:variant>
        <vt:i4>0</vt:i4>
      </vt:variant>
      <vt:variant>
        <vt:i4>5</vt:i4>
      </vt:variant>
      <vt:variant>
        <vt:lpwstr/>
      </vt:variant>
      <vt:variant>
        <vt:lpwstr>_Toc466817094</vt:lpwstr>
      </vt:variant>
      <vt:variant>
        <vt:i4>1507379</vt:i4>
      </vt:variant>
      <vt:variant>
        <vt:i4>74</vt:i4>
      </vt:variant>
      <vt:variant>
        <vt:i4>0</vt:i4>
      </vt:variant>
      <vt:variant>
        <vt:i4>5</vt:i4>
      </vt:variant>
      <vt:variant>
        <vt:lpwstr/>
      </vt:variant>
      <vt:variant>
        <vt:lpwstr>_Toc466817093</vt:lpwstr>
      </vt:variant>
      <vt:variant>
        <vt:i4>1507379</vt:i4>
      </vt:variant>
      <vt:variant>
        <vt:i4>68</vt:i4>
      </vt:variant>
      <vt:variant>
        <vt:i4>0</vt:i4>
      </vt:variant>
      <vt:variant>
        <vt:i4>5</vt:i4>
      </vt:variant>
      <vt:variant>
        <vt:lpwstr/>
      </vt:variant>
      <vt:variant>
        <vt:lpwstr>_Toc466817092</vt:lpwstr>
      </vt:variant>
      <vt:variant>
        <vt:i4>1507379</vt:i4>
      </vt:variant>
      <vt:variant>
        <vt:i4>62</vt:i4>
      </vt:variant>
      <vt:variant>
        <vt:i4>0</vt:i4>
      </vt:variant>
      <vt:variant>
        <vt:i4>5</vt:i4>
      </vt:variant>
      <vt:variant>
        <vt:lpwstr/>
      </vt:variant>
      <vt:variant>
        <vt:lpwstr>_Toc466817091</vt:lpwstr>
      </vt:variant>
      <vt:variant>
        <vt:i4>1507379</vt:i4>
      </vt:variant>
      <vt:variant>
        <vt:i4>56</vt:i4>
      </vt:variant>
      <vt:variant>
        <vt:i4>0</vt:i4>
      </vt:variant>
      <vt:variant>
        <vt:i4>5</vt:i4>
      </vt:variant>
      <vt:variant>
        <vt:lpwstr/>
      </vt:variant>
      <vt:variant>
        <vt:lpwstr>_Toc466817090</vt:lpwstr>
      </vt:variant>
      <vt:variant>
        <vt:i4>1441843</vt:i4>
      </vt:variant>
      <vt:variant>
        <vt:i4>50</vt:i4>
      </vt:variant>
      <vt:variant>
        <vt:i4>0</vt:i4>
      </vt:variant>
      <vt:variant>
        <vt:i4>5</vt:i4>
      </vt:variant>
      <vt:variant>
        <vt:lpwstr/>
      </vt:variant>
      <vt:variant>
        <vt:lpwstr>_Toc466817089</vt:lpwstr>
      </vt:variant>
      <vt:variant>
        <vt:i4>1441843</vt:i4>
      </vt:variant>
      <vt:variant>
        <vt:i4>44</vt:i4>
      </vt:variant>
      <vt:variant>
        <vt:i4>0</vt:i4>
      </vt:variant>
      <vt:variant>
        <vt:i4>5</vt:i4>
      </vt:variant>
      <vt:variant>
        <vt:lpwstr/>
      </vt:variant>
      <vt:variant>
        <vt:lpwstr>_Toc466817088</vt:lpwstr>
      </vt:variant>
      <vt:variant>
        <vt:i4>1441843</vt:i4>
      </vt:variant>
      <vt:variant>
        <vt:i4>38</vt:i4>
      </vt:variant>
      <vt:variant>
        <vt:i4>0</vt:i4>
      </vt:variant>
      <vt:variant>
        <vt:i4>5</vt:i4>
      </vt:variant>
      <vt:variant>
        <vt:lpwstr/>
      </vt:variant>
      <vt:variant>
        <vt:lpwstr>_Toc466817087</vt:lpwstr>
      </vt:variant>
      <vt:variant>
        <vt:i4>1441843</vt:i4>
      </vt:variant>
      <vt:variant>
        <vt:i4>32</vt:i4>
      </vt:variant>
      <vt:variant>
        <vt:i4>0</vt:i4>
      </vt:variant>
      <vt:variant>
        <vt:i4>5</vt:i4>
      </vt:variant>
      <vt:variant>
        <vt:lpwstr/>
      </vt:variant>
      <vt:variant>
        <vt:lpwstr>_Toc466817086</vt:lpwstr>
      </vt:variant>
      <vt:variant>
        <vt:i4>1441843</vt:i4>
      </vt:variant>
      <vt:variant>
        <vt:i4>26</vt:i4>
      </vt:variant>
      <vt:variant>
        <vt:i4>0</vt:i4>
      </vt:variant>
      <vt:variant>
        <vt:i4>5</vt:i4>
      </vt:variant>
      <vt:variant>
        <vt:lpwstr/>
      </vt:variant>
      <vt:variant>
        <vt:lpwstr>_Toc466817085</vt:lpwstr>
      </vt:variant>
      <vt:variant>
        <vt:i4>1441843</vt:i4>
      </vt:variant>
      <vt:variant>
        <vt:i4>20</vt:i4>
      </vt:variant>
      <vt:variant>
        <vt:i4>0</vt:i4>
      </vt:variant>
      <vt:variant>
        <vt:i4>5</vt:i4>
      </vt:variant>
      <vt:variant>
        <vt:lpwstr/>
      </vt:variant>
      <vt:variant>
        <vt:lpwstr>_Toc466817084</vt:lpwstr>
      </vt:variant>
      <vt:variant>
        <vt:i4>1441843</vt:i4>
      </vt:variant>
      <vt:variant>
        <vt:i4>14</vt:i4>
      </vt:variant>
      <vt:variant>
        <vt:i4>0</vt:i4>
      </vt:variant>
      <vt:variant>
        <vt:i4>5</vt:i4>
      </vt:variant>
      <vt:variant>
        <vt:lpwstr/>
      </vt:variant>
      <vt:variant>
        <vt:lpwstr>_Toc466817083</vt:lpwstr>
      </vt:variant>
      <vt:variant>
        <vt:i4>1441843</vt:i4>
      </vt:variant>
      <vt:variant>
        <vt:i4>8</vt:i4>
      </vt:variant>
      <vt:variant>
        <vt:i4>0</vt:i4>
      </vt:variant>
      <vt:variant>
        <vt:i4>5</vt:i4>
      </vt:variant>
      <vt:variant>
        <vt:lpwstr/>
      </vt:variant>
      <vt:variant>
        <vt:lpwstr>_Toc466817082</vt:lpwstr>
      </vt:variant>
      <vt:variant>
        <vt:i4>1441843</vt:i4>
      </vt:variant>
      <vt:variant>
        <vt:i4>2</vt:i4>
      </vt:variant>
      <vt:variant>
        <vt:i4>0</vt:i4>
      </vt:variant>
      <vt:variant>
        <vt:i4>5</vt:i4>
      </vt:variant>
      <vt:variant>
        <vt:lpwstr/>
      </vt:variant>
      <vt:variant>
        <vt:lpwstr>_Toc466817081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dc:title>
  <dc:subject/>
  <dc:creator>SamLab.ws</dc:creator>
  <cp:keywords/>
  <cp:lastModifiedBy>User</cp:lastModifiedBy>
  <cp:revision>8</cp:revision>
  <cp:lastPrinted>2016-11-13T13:25:00Z</cp:lastPrinted>
  <dcterms:created xsi:type="dcterms:W3CDTF">2016-11-18T20:16:00Z</dcterms:created>
  <dcterms:modified xsi:type="dcterms:W3CDTF">2018-02-27T09:56:00Z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